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D179AE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D179AE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D179AE" w:rsidRDefault="00D179AE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179AE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Pr="00D179AE">
              <w:rPr>
                <w:rFonts w:ascii="Tahoma" w:hAnsi="Tahoma" w:cs="Tahoma"/>
                <w:sz w:val="20"/>
              </w:rPr>
              <w:t xml:space="preserve">, в количестве 600 </w:t>
            </w:r>
            <w:proofErr w:type="spellStart"/>
            <w:r w:rsidRPr="00D179AE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D179AE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179AE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179AE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D179AE" w:rsidRPr="004F489E" w:rsidRDefault="00D179AE" w:rsidP="00D179A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6A6D13" w:rsidRPr="006C0A41" w:rsidRDefault="00D179AE" w:rsidP="00D179AE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4F489E">
              <w:rPr>
                <w:rFonts w:ascii="Tahoma" w:hAnsi="Tahoma" w:cs="Tahoma"/>
                <w:sz w:val="20"/>
                <w:szCs w:val="20"/>
              </w:rPr>
              <w:t>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ПЦ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Основная часть лома – арматура, с фрагментами бетона. В меньшей части - проволока</w:t>
            </w:r>
            <w:r w:rsidRPr="00345E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45E2D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345E2D">
              <w:rPr>
                <w:rFonts w:ascii="Tahoma" w:hAnsi="Tahoma" w:cs="Tahoma"/>
                <w:sz w:val="20"/>
                <w:szCs w:val="20"/>
              </w:rPr>
              <w:t xml:space="preserve">, канаты, фрагменты тары и оборудования и т.д.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1% (с учетом резки).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D179AE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  <w:r w:rsidRPr="00111E5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A85B52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3-х месяцев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994DE0" w:rsidRDefault="00994DE0" w:rsidP="00994DE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994DE0" w:rsidRPr="00854884" w:rsidRDefault="00994DE0" w:rsidP="00994DE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4D0893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994DE0" w:rsidRPr="00854884" w:rsidRDefault="00994DE0" w:rsidP="00994DE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994DE0" w:rsidP="00994DE0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3586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94DE0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5B52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179AE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D11E0-E1EB-4CC3-9038-078FB2E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116</cp:revision>
  <cp:lastPrinted>2019-09-11T08:03:00Z</cp:lastPrinted>
  <dcterms:created xsi:type="dcterms:W3CDTF">2019-09-11T08:40:00Z</dcterms:created>
  <dcterms:modified xsi:type="dcterms:W3CDTF">2025-04-04T13:25:00Z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