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335B0E">
        <w:rPr>
          <w:rFonts w:ascii="Tahoma" w:hAnsi="Tahoma" w:cs="Tahoma"/>
          <w:b/>
        </w:rPr>
        <w:t>5</w:t>
      </w:r>
      <w:r w:rsidR="00BE2AD2" w:rsidRPr="00BE2AD2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BE2AD2" w:rsidRPr="00BE2AD2">
        <w:rPr>
          <w:rFonts w:ascii="Tahoma" w:hAnsi="Tahoma" w:cs="Tahoma"/>
          <w:b/>
        </w:rPr>
        <w:t>3</w:t>
      </w:r>
      <w:r w:rsidR="00335B0E">
        <w:rPr>
          <w:rFonts w:ascii="Tahoma" w:hAnsi="Tahoma" w:cs="Tahoma"/>
          <w:b/>
        </w:rPr>
        <w:t>5</w:t>
      </w:r>
      <w:r w:rsidR="00BE2AD2" w:rsidRPr="00BE2AD2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335B0E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Лом и отходы стальные 5А/11-15, в количестве 20 тонн (</w:t>
            </w:r>
            <w:proofErr w:type="spellStart"/>
            <w:r w:rsidRPr="00335B0E">
              <w:rPr>
                <w:rFonts w:ascii="Tahoma" w:hAnsi="Tahoma" w:cs="Tahoma"/>
              </w:rPr>
              <w:t>толеранс</w:t>
            </w:r>
            <w:proofErr w:type="spellEnd"/>
            <w:r w:rsidRPr="00335B0E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E2AD2">
        <w:trPr>
          <w:trHeight w:val="101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BE2AD2" w:rsidRPr="003E7AD4" w:rsidRDefault="00BE2AD2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335B0E" w:rsidP="003C099B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 xml:space="preserve">Лом образован в результате выбывшего из эксплуатации оборудования. Бывшая погрузочная площадка, а также части демонтированной эстакады и др. Крупногабаритный, имеются включения пыли. При разделке лома необходимо исключить его отгрузку до осмотра представителями транспортного цеха. Необходимо довести до транспортабельного состояния и засора 1% (с учетом резки). При подаче автомашин под погрузку учитывать  предельный размер ВИС «РС» по длине – не более </w:t>
            </w:r>
            <w:r>
              <w:rPr>
                <w:rFonts w:ascii="Tahoma" w:hAnsi="Tahoma" w:cs="Tahoma"/>
              </w:rPr>
              <w:br/>
            </w:r>
            <w:r w:rsidRPr="00335B0E">
              <w:rPr>
                <w:rFonts w:ascii="Tahoma" w:hAnsi="Tahoma" w:cs="Tahoma"/>
              </w:rPr>
              <w:t>16 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335B0E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 xml:space="preserve">г. Заполярный, территория бывшего цеха Обжига (площадка ТЦ) </w:t>
            </w:r>
            <w:r>
              <w:rPr>
                <w:rFonts w:ascii="Tahoma" w:hAnsi="Tahoma" w:cs="Tahoma"/>
              </w:rPr>
              <w:br/>
            </w:r>
            <w:r w:rsidRPr="00335B0E">
              <w:rPr>
                <w:rFonts w:ascii="Tahoma" w:hAnsi="Tahoma" w:cs="Tahoma"/>
              </w:rPr>
              <w:t xml:space="preserve">и территория ТЦ: «звеносборки» </w:t>
            </w:r>
            <w:proofErr w:type="spellStart"/>
            <w:r w:rsidRPr="00335B0E">
              <w:rPr>
                <w:rFonts w:ascii="Tahoma" w:hAnsi="Tahoma" w:cs="Tahoma"/>
              </w:rPr>
              <w:t>ж.д</w:t>
            </w:r>
            <w:proofErr w:type="spellEnd"/>
            <w:r w:rsidRPr="00335B0E">
              <w:rPr>
                <w:rFonts w:ascii="Tahoma" w:hAnsi="Tahoma" w:cs="Tahoma"/>
              </w:rPr>
              <w:t>. Станции Отвальная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35B0E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35B0E">
              <w:rPr>
                <w:rFonts w:ascii="Tahoma" w:hAnsi="Tahoma" w:cs="Tahoma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бухгалтерский баланс, отчет о финансовых результатах за последний отчетный период (копия, заверенная уполномоченным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335B0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3E7AD4">
              <w:rPr>
                <w:rFonts w:ascii="Tahoma" w:hAnsi="Tahoma" w:cs="Tahoma"/>
                <w:bCs/>
              </w:rPr>
              <w:t>черных</w:t>
            </w:r>
            <w:r w:rsidR="00BE2AD2" w:rsidRPr="00BE2AD2">
              <w:rPr>
                <w:rFonts w:ascii="Tahoma" w:hAnsi="Tahoma" w:cs="Tahoma"/>
                <w:bCs/>
              </w:rPr>
              <w:t xml:space="preserve"> </w:t>
            </w:r>
            <w:bookmarkStart w:id="0" w:name="_GoBack"/>
            <w:bookmarkEnd w:id="0"/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35B0E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E2AD2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 fillcolor="white">
      <v:fill color="white"/>
    </o:shapedefaults>
    <o:shapelayout v:ext="edit">
      <o:idmap v:ext="edit" data="1"/>
    </o:shapelayout>
  </w:shapeDefaults>
  <w:decimalSymbol w:val=","/>
  <w:listSeparator w:val=";"/>
  <w14:docId w14:val="7E0DD4D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22EDA-1FDA-4D42-9B26-3A2FB274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116</cp:revision>
  <cp:lastPrinted>2019-09-11T08:03:00Z</cp:lastPrinted>
  <dcterms:created xsi:type="dcterms:W3CDTF">2019-09-11T08:40:00Z</dcterms:created>
  <dcterms:modified xsi:type="dcterms:W3CDTF">2025-07-29T08:22:00Z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