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C71A44">
        <w:rPr>
          <w:rFonts w:ascii="Tahoma" w:hAnsi="Tahoma" w:cs="Tahoma"/>
          <w:b/>
        </w:rPr>
        <w:t>33/2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C71A44">
        <w:rPr>
          <w:rFonts w:ascii="Tahoma" w:hAnsi="Tahoma" w:cs="Tahoma"/>
          <w:b/>
        </w:rPr>
        <w:t>33/2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C71A44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71A44">
              <w:rPr>
                <w:rFonts w:ascii="Tahoma" w:hAnsi="Tahoma" w:cs="Tahoma"/>
              </w:rPr>
              <w:t xml:space="preserve">Лом и отходы 32АБ-П/31(32)-48, в количестве 20 </w:t>
            </w:r>
            <w:proofErr w:type="spellStart"/>
            <w:r w:rsidRPr="00C71A44">
              <w:rPr>
                <w:rFonts w:ascii="Tahoma" w:hAnsi="Tahoma" w:cs="Tahoma"/>
              </w:rPr>
              <w:t>тн</w:t>
            </w:r>
            <w:proofErr w:type="spellEnd"/>
            <w:r w:rsidRPr="00C71A44">
              <w:rPr>
                <w:rFonts w:ascii="Tahoma" w:hAnsi="Tahoma" w:cs="Tahoma"/>
              </w:rPr>
              <w:t xml:space="preserve"> (</w:t>
            </w:r>
            <w:proofErr w:type="spellStart"/>
            <w:r w:rsidRPr="00C71A44">
              <w:rPr>
                <w:rFonts w:ascii="Tahoma" w:hAnsi="Tahoma" w:cs="Tahoma"/>
              </w:rPr>
              <w:t>толеранс</w:t>
            </w:r>
            <w:proofErr w:type="spellEnd"/>
            <w:r w:rsidRPr="00C71A44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C71A44" w:rsidRPr="003E7AD4" w:rsidRDefault="00C71A44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C71A44" w:rsidRDefault="00C71A44" w:rsidP="003C099B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C71A44">
              <w:rPr>
                <w:rFonts w:ascii="Tahoma" w:hAnsi="Tahoma" w:cs="Tahoma"/>
              </w:rPr>
              <w:t>Амортизационный лом, образован в результате производственной деятельности. Лом включает в себя канаты, арматуру и проволоку. Необходимо довести до транспортабельного состояния (с учетом резки). При подаче автомашин под погрузку учитывать предельный размер ВИС 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C71A44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71A44">
              <w:rPr>
                <w:rFonts w:ascii="Tahoma" w:hAnsi="Tahoma" w:cs="Tahoma"/>
              </w:rPr>
              <w:t>г. Запо</w:t>
            </w:r>
            <w:bookmarkStart w:id="0" w:name="_GoBack"/>
            <w:bookmarkEnd w:id="0"/>
            <w:r w:rsidRPr="00C71A44">
              <w:rPr>
                <w:rFonts w:ascii="Tahoma" w:hAnsi="Tahoma" w:cs="Tahoma"/>
              </w:rPr>
              <w:t>лярный, ЦМТО, склад №1095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091A6C" w:rsidRPr="003E7AD4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71A44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760CAE4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7D1BC-5564-466D-AA16-29735431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115</cp:revision>
  <cp:lastPrinted>2019-09-11T08:03:00Z</cp:lastPrinted>
  <dcterms:created xsi:type="dcterms:W3CDTF">2019-09-11T08:40:00Z</dcterms:created>
  <dcterms:modified xsi:type="dcterms:W3CDTF">2025-07-23T06:44:00Z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