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105778" w:rsidRPr="00105778">
        <w:rPr>
          <w:rFonts w:ascii="Tahoma" w:hAnsi="Tahoma" w:cs="Tahoma"/>
          <w:b/>
        </w:rPr>
        <w:t>77</w:t>
      </w:r>
      <w:r w:rsidR="00064527">
        <w:rPr>
          <w:rFonts w:ascii="Tahoma" w:hAnsi="Tahoma" w:cs="Tahoma"/>
          <w:b/>
        </w:rPr>
        <w:t>/</w:t>
      </w:r>
      <w:r w:rsidR="00105778" w:rsidRPr="00105778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105778" w:rsidRPr="00105778">
        <w:rPr>
          <w:rFonts w:ascii="Tahoma" w:hAnsi="Tahoma" w:cs="Tahoma"/>
          <w:b/>
        </w:rPr>
        <w:t>77</w:t>
      </w:r>
      <w:r w:rsidR="00064527">
        <w:rPr>
          <w:rFonts w:ascii="Tahoma" w:hAnsi="Tahoma" w:cs="Tahoma"/>
          <w:b/>
        </w:rPr>
        <w:t>/</w:t>
      </w:r>
      <w:r w:rsidR="00105778" w:rsidRPr="00105778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10577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2516A1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D83839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6C0A41" w:rsidRDefault="00105778" w:rsidP="00105778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9742B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Включает в себя </w:t>
            </w:r>
            <w:proofErr w:type="spellStart"/>
            <w:r w:rsidRPr="0069742B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69742B">
              <w:rPr>
                <w:rFonts w:ascii="Tahoma" w:hAnsi="Tahoma" w:cs="Tahoma"/>
                <w:sz w:val="20"/>
                <w:szCs w:val="20"/>
              </w:rPr>
              <w:t>, арматуру,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канаты, различные фрагменты оборудования и др. В местонахождении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указанного лома может присутствовать металлолом 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 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742B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10577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8F6">
              <w:rPr>
                <w:rFonts w:ascii="Tahoma" w:hAnsi="Tahoma" w:cs="Tahoma"/>
                <w:sz w:val="20"/>
                <w:szCs w:val="20"/>
              </w:rPr>
              <w:t xml:space="preserve">п. Никель, территория ПЦ, в </w:t>
            </w:r>
            <w:proofErr w:type="spellStart"/>
            <w:r w:rsidRPr="00BC28F6">
              <w:rPr>
                <w:rFonts w:ascii="Tahoma" w:hAnsi="Tahoma" w:cs="Tahoma"/>
                <w:sz w:val="20"/>
                <w:szCs w:val="20"/>
              </w:rPr>
              <w:t>т.ч</w:t>
            </w:r>
            <w:proofErr w:type="spellEnd"/>
            <w:r w:rsidRPr="00BC28F6">
              <w:rPr>
                <w:rFonts w:ascii="Tahoma" w:hAnsi="Tahoma" w:cs="Tahoma"/>
                <w:sz w:val="20"/>
                <w:szCs w:val="20"/>
              </w:rPr>
              <w:t xml:space="preserve">. площадка возле склада серной кислоты, расположенная за </w:t>
            </w:r>
            <w:proofErr w:type="spellStart"/>
            <w:r w:rsidRPr="00BC28F6">
              <w:rPr>
                <w:rFonts w:ascii="Tahoma" w:hAnsi="Tahoma" w:cs="Tahoma"/>
                <w:sz w:val="20"/>
                <w:szCs w:val="20"/>
              </w:rPr>
              <w:t>периметральным</w:t>
            </w:r>
            <w:proofErr w:type="spellEnd"/>
            <w:r w:rsidRPr="00BC28F6">
              <w:rPr>
                <w:rFonts w:ascii="Tahoma" w:hAnsi="Tahoma" w:cs="Tahoma"/>
                <w:sz w:val="20"/>
                <w:szCs w:val="20"/>
              </w:rPr>
              <w:t xml:space="preserve"> ограждением.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105778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105778">
              <w:rPr>
                <w:rFonts w:ascii="Tahoma" w:hAnsi="Tahoma" w:cs="Tahoma"/>
                <w:sz w:val="20"/>
              </w:rPr>
              <w:t>;</w:t>
            </w:r>
            <w:bookmarkStart w:id="0" w:name="_GoBack"/>
            <w:bookmarkEnd w:id="0"/>
          </w:p>
          <w:p w:rsidR="00105778" w:rsidRPr="00105778" w:rsidRDefault="0010577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тендентом лома (перед участием 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в торгах).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Письмо о подтверждении осмотра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5778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61496F0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F6BC8-3E84-49C1-A204-BAF78A77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104</cp:revision>
  <cp:lastPrinted>2019-09-11T08:03:00Z</cp:lastPrinted>
  <dcterms:created xsi:type="dcterms:W3CDTF">2019-09-11T08:40:00Z</dcterms:created>
  <dcterms:modified xsi:type="dcterms:W3CDTF">2025-01-16T08:07:00Z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