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A97C8F">
        <w:rPr>
          <w:rFonts w:ascii="Tahoma" w:hAnsi="Tahoma" w:cs="Tahoma"/>
          <w:b/>
        </w:rPr>
        <w:t>1</w:t>
      </w:r>
      <w:r w:rsidR="006C0A41">
        <w:rPr>
          <w:rFonts w:ascii="Tahoma" w:hAnsi="Tahoma" w:cs="Tahoma"/>
          <w:b/>
        </w:rPr>
        <w:t>6</w:t>
      </w:r>
      <w:r w:rsidR="006C0A41" w:rsidRPr="006C0A41">
        <w:rPr>
          <w:rFonts w:ascii="Tahoma" w:hAnsi="Tahoma" w:cs="Tahoma"/>
          <w:b/>
        </w:rPr>
        <w:t>5</w:t>
      </w:r>
      <w:r w:rsidR="00750739">
        <w:rPr>
          <w:rFonts w:ascii="Tahoma" w:hAnsi="Tahoma" w:cs="Tahoma"/>
          <w:b/>
        </w:rPr>
        <w:t>/9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A97C8F">
        <w:rPr>
          <w:rFonts w:ascii="Tahoma" w:hAnsi="Tahoma" w:cs="Tahoma"/>
          <w:b/>
        </w:rPr>
        <w:t>1</w:t>
      </w:r>
      <w:r w:rsidR="006C0A41">
        <w:rPr>
          <w:rFonts w:ascii="Tahoma" w:hAnsi="Tahoma" w:cs="Tahoma"/>
          <w:b/>
        </w:rPr>
        <w:t>6</w:t>
      </w:r>
      <w:r w:rsidR="006C0A41" w:rsidRPr="006C0A41">
        <w:rPr>
          <w:rFonts w:ascii="Tahoma" w:hAnsi="Tahoma" w:cs="Tahoma"/>
          <w:b/>
        </w:rPr>
        <w:t>5</w:t>
      </w:r>
      <w:r w:rsidR="00750739">
        <w:rPr>
          <w:rFonts w:ascii="Tahoma" w:hAnsi="Tahoma" w:cs="Tahoma"/>
          <w:b/>
        </w:rPr>
        <w:t>/9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6804"/>
        <w:gridCol w:w="2893"/>
      </w:tblGrid>
      <w:tr w:rsidR="006A6D13" w:rsidRPr="008D344D" w:rsidTr="00A97C8F">
        <w:trPr>
          <w:trHeight w:val="598"/>
        </w:trPr>
        <w:tc>
          <w:tcPr>
            <w:tcW w:w="6804" w:type="dxa"/>
            <w:shd w:val="clear" w:color="auto" w:fill="auto"/>
          </w:tcPr>
          <w:p w:rsidR="006A6D13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F9266B" w:rsidRPr="008D344D" w:rsidRDefault="00F9266B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2D23BF" w:rsidRDefault="00750739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2D23BF">
              <w:rPr>
                <w:rFonts w:ascii="Tahoma" w:hAnsi="Tahoma" w:cs="Tahoma"/>
                <w:sz w:val="20"/>
                <w:szCs w:val="20"/>
              </w:rPr>
              <w:t>Лом и отходы стальные 5А/11-15</w:t>
            </w:r>
            <w:r w:rsidRPr="002D23BF">
              <w:rPr>
                <w:rFonts w:ascii="Tahoma" w:hAnsi="Tahoma" w:cs="Tahoma"/>
                <w:sz w:val="20"/>
              </w:rPr>
              <w:t xml:space="preserve">, в количестве </w:t>
            </w:r>
            <w:r w:rsidRPr="002D23BF">
              <w:rPr>
                <w:rFonts w:ascii="Tahoma" w:hAnsi="Tahoma" w:cs="Tahoma"/>
                <w:sz w:val="20"/>
                <w:szCs w:val="20"/>
              </w:rPr>
              <w:t xml:space="preserve">500 </w:t>
            </w:r>
            <w:proofErr w:type="spellStart"/>
            <w:r w:rsidRPr="002D23BF">
              <w:rPr>
                <w:rFonts w:ascii="Tahoma" w:hAnsi="Tahoma" w:cs="Tahoma"/>
                <w:sz w:val="20"/>
                <w:szCs w:val="20"/>
              </w:rPr>
              <w:t>тн</w:t>
            </w:r>
            <w:proofErr w:type="spellEnd"/>
            <w:r w:rsidRPr="002D23BF">
              <w:rPr>
                <w:rFonts w:ascii="Tahoma" w:hAnsi="Tahoma" w:cs="Tahoma"/>
                <w:sz w:val="20"/>
              </w:rPr>
              <w:t xml:space="preserve"> (</w:t>
            </w:r>
            <w:proofErr w:type="spellStart"/>
            <w:r w:rsidRPr="002D23BF">
              <w:rPr>
                <w:rFonts w:ascii="Tahoma" w:hAnsi="Tahoma" w:cs="Tahoma"/>
                <w:sz w:val="20"/>
              </w:rPr>
              <w:t>толеранс</w:t>
            </w:r>
            <w:proofErr w:type="spellEnd"/>
            <w:r w:rsidRPr="002D23BF">
              <w:rPr>
                <w:rFonts w:ascii="Tahoma" w:hAnsi="Tahoma" w:cs="Tahoma"/>
                <w:sz w:val="20"/>
              </w:rPr>
              <w:t xml:space="preserve"> -5%/+30%)</w:t>
            </w:r>
            <w:bookmarkStart w:id="0" w:name="_GoBack"/>
            <w:bookmarkEnd w:id="0"/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650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2. Описание лома.</w:t>
            </w:r>
          </w:p>
          <w:p w:rsidR="00750739" w:rsidRPr="00C70A06" w:rsidRDefault="00750739" w:rsidP="00750739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0A06">
              <w:rPr>
                <w:rFonts w:ascii="Tahoma" w:hAnsi="Tahoma" w:cs="Tahoma"/>
                <w:sz w:val="20"/>
                <w:szCs w:val="20"/>
              </w:rPr>
              <w:t xml:space="preserve">Амортизационный лом образован в результате ремонтов </w:t>
            </w:r>
          </w:p>
          <w:p w:rsidR="00750739" w:rsidRDefault="00750739" w:rsidP="00750739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0A06">
              <w:rPr>
                <w:rFonts w:ascii="Tahoma" w:hAnsi="Tahoma" w:cs="Tahoma"/>
                <w:sz w:val="20"/>
                <w:szCs w:val="20"/>
              </w:rPr>
              <w:t>и ликвидации оборудования рудника «Северный». Включает в себя б/у</w:t>
            </w:r>
          </w:p>
          <w:p w:rsidR="00750739" w:rsidRDefault="00750739" w:rsidP="00750739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0A06">
              <w:rPr>
                <w:rFonts w:ascii="Tahoma" w:hAnsi="Tahoma" w:cs="Tahoma"/>
                <w:sz w:val="20"/>
                <w:szCs w:val="20"/>
              </w:rPr>
              <w:t>уголок, швеллер, трубы,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70A06">
              <w:rPr>
                <w:rFonts w:ascii="Tahoma" w:hAnsi="Tahoma" w:cs="Tahoma"/>
                <w:sz w:val="20"/>
                <w:szCs w:val="20"/>
              </w:rPr>
              <w:t xml:space="preserve">ёмкости, различные фрагменты </w:t>
            </w:r>
          </w:p>
          <w:p w:rsidR="00750739" w:rsidRDefault="00750739" w:rsidP="00750739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0A06">
              <w:rPr>
                <w:rFonts w:ascii="Tahoma" w:hAnsi="Tahoma" w:cs="Tahoma"/>
                <w:sz w:val="20"/>
                <w:szCs w:val="20"/>
              </w:rPr>
              <w:t>оборудования</w:t>
            </w:r>
            <w:r>
              <w:rPr>
                <w:rFonts w:ascii="Tahoma" w:hAnsi="Tahoma" w:cs="Tahoma"/>
                <w:sz w:val="20"/>
                <w:szCs w:val="20"/>
              </w:rPr>
              <w:t xml:space="preserve"> и др., также </w:t>
            </w:r>
            <w:r w:rsidRPr="00C70A06">
              <w:rPr>
                <w:rFonts w:ascii="Tahoma" w:hAnsi="Tahoma" w:cs="Tahoma"/>
                <w:sz w:val="20"/>
                <w:szCs w:val="20"/>
              </w:rPr>
              <w:t>крупногабарит</w:t>
            </w:r>
            <w:r>
              <w:rPr>
                <w:rFonts w:ascii="Tahoma" w:hAnsi="Tahoma" w:cs="Tahoma"/>
                <w:sz w:val="20"/>
                <w:szCs w:val="20"/>
              </w:rPr>
              <w:t xml:space="preserve">ные конструкции с длиной </w:t>
            </w:r>
          </w:p>
          <w:p w:rsidR="00750739" w:rsidRDefault="00750739" w:rsidP="00750739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более </w:t>
            </w:r>
            <w:r w:rsidRPr="00C70A06">
              <w:rPr>
                <w:rFonts w:ascii="Tahoma" w:hAnsi="Tahoma" w:cs="Tahoma"/>
                <w:sz w:val="20"/>
                <w:szCs w:val="20"/>
              </w:rPr>
              <w:t>5м.</w:t>
            </w:r>
          </w:p>
          <w:p w:rsidR="00750739" w:rsidRPr="00C70A06" w:rsidRDefault="00750739" w:rsidP="00750739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0A06">
              <w:rPr>
                <w:rFonts w:ascii="Tahoma" w:hAnsi="Tahoma" w:cs="Tahoma"/>
                <w:sz w:val="20"/>
                <w:szCs w:val="20"/>
              </w:rPr>
              <w:t>Толщина от 4мм. Имеются вклю</w:t>
            </w:r>
            <w:r>
              <w:rPr>
                <w:rFonts w:ascii="Tahoma" w:hAnsi="Tahoma" w:cs="Tahoma"/>
                <w:sz w:val="20"/>
                <w:szCs w:val="20"/>
              </w:rPr>
              <w:t xml:space="preserve">чения, </w:t>
            </w:r>
            <w:r w:rsidRPr="00C70A06">
              <w:rPr>
                <w:rFonts w:ascii="Tahoma" w:hAnsi="Tahoma" w:cs="Tahoma"/>
                <w:sz w:val="20"/>
                <w:szCs w:val="20"/>
              </w:rPr>
              <w:t xml:space="preserve">состоящие из </w:t>
            </w:r>
          </w:p>
          <w:p w:rsidR="00750739" w:rsidRDefault="00750739" w:rsidP="00750739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0A06">
              <w:rPr>
                <w:rFonts w:ascii="Tahoma" w:hAnsi="Tahoma" w:cs="Tahoma"/>
                <w:sz w:val="20"/>
                <w:szCs w:val="20"/>
              </w:rPr>
              <w:t>примеси пыли. В</w:t>
            </w:r>
            <w:r>
              <w:rPr>
                <w:rFonts w:ascii="Tahoma" w:hAnsi="Tahoma" w:cs="Tahoma"/>
                <w:sz w:val="20"/>
                <w:szCs w:val="20"/>
              </w:rPr>
              <w:t xml:space="preserve"> местонахождении </w:t>
            </w:r>
            <w:r w:rsidRPr="00C70A06">
              <w:rPr>
                <w:rFonts w:ascii="Tahoma" w:hAnsi="Tahoma" w:cs="Tahoma"/>
                <w:sz w:val="20"/>
                <w:szCs w:val="20"/>
              </w:rPr>
              <w:t>указанного лома может</w:t>
            </w:r>
          </w:p>
          <w:p w:rsidR="00750739" w:rsidRDefault="00750739" w:rsidP="00750739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0A06">
              <w:rPr>
                <w:rFonts w:ascii="Tahoma" w:hAnsi="Tahoma" w:cs="Tahoma"/>
                <w:sz w:val="20"/>
                <w:szCs w:val="20"/>
              </w:rPr>
              <w:t>присутст</w:t>
            </w:r>
            <w:r>
              <w:rPr>
                <w:rFonts w:ascii="Tahoma" w:hAnsi="Tahoma" w:cs="Tahoma"/>
                <w:sz w:val="20"/>
                <w:szCs w:val="20"/>
              </w:rPr>
              <w:t xml:space="preserve">вовать металлолом других марок, </w:t>
            </w:r>
            <w:r w:rsidRPr="00C70A06">
              <w:rPr>
                <w:rFonts w:ascii="Tahoma" w:hAnsi="Tahoma" w:cs="Tahoma"/>
                <w:sz w:val="20"/>
                <w:szCs w:val="20"/>
              </w:rPr>
              <w:t>который необходимо</w:t>
            </w:r>
          </w:p>
          <w:p w:rsidR="00750739" w:rsidRPr="00C70A06" w:rsidRDefault="00750739" w:rsidP="00750739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0A06">
              <w:rPr>
                <w:rFonts w:ascii="Tahoma" w:hAnsi="Tahoma" w:cs="Tahoma"/>
                <w:sz w:val="20"/>
                <w:szCs w:val="20"/>
              </w:rPr>
              <w:t xml:space="preserve">исключить из погрузки. Необходимо довести до </w:t>
            </w:r>
          </w:p>
          <w:p w:rsidR="00750739" w:rsidRPr="00C70A06" w:rsidRDefault="00750739" w:rsidP="00750739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0A06">
              <w:rPr>
                <w:rFonts w:ascii="Tahoma" w:hAnsi="Tahoma" w:cs="Tahoma"/>
                <w:sz w:val="20"/>
                <w:szCs w:val="20"/>
              </w:rPr>
              <w:t xml:space="preserve">транспортабельного состояния и засора 1% (с учетом резки). При </w:t>
            </w:r>
          </w:p>
          <w:p w:rsidR="00750739" w:rsidRPr="00C70A06" w:rsidRDefault="00750739" w:rsidP="00750739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0A06">
              <w:rPr>
                <w:rFonts w:ascii="Tahoma" w:hAnsi="Tahoma" w:cs="Tahoma"/>
                <w:sz w:val="20"/>
                <w:szCs w:val="20"/>
              </w:rPr>
              <w:t>подаче автомашин под погрузку учитывать предельный размер ВИС</w:t>
            </w:r>
          </w:p>
          <w:p w:rsidR="006A6D13" w:rsidRPr="006C0A41" w:rsidRDefault="00750739" w:rsidP="00750739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0A06">
              <w:rPr>
                <w:rFonts w:ascii="Tahoma" w:hAnsi="Tahoma" w:cs="Tahoma"/>
                <w:sz w:val="20"/>
                <w:szCs w:val="20"/>
              </w:rPr>
              <w:t>«РС» по длине – не более 16м.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927701">
        <w:trPr>
          <w:trHeight w:val="702"/>
        </w:trPr>
        <w:tc>
          <w:tcPr>
            <w:tcW w:w="6804" w:type="dxa"/>
            <w:shd w:val="clear" w:color="auto" w:fill="auto"/>
          </w:tcPr>
          <w:p w:rsidR="006A6D13" w:rsidRPr="008D344D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A97C8F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020BA" w:rsidRPr="008D344D" w:rsidRDefault="00750739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C70A06">
              <w:rPr>
                <w:rFonts w:ascii="Tahoma" w:hAnsi="Tahoma" w:cs="Tahoma"/>
                <w:sz w:val="20"/>
                <w:szCs w:val="20"/>
              </w:rPr>
              <w:t xml:space="preserve">п. Никель, территория шахтной поверхности (участок ШП) и площадке хранения металлолома в </w:t>
            </w:r>
            <w:proofErr w:type="spellStart"/>
            <w:r w:rsidRPr="00C70A06">
              <w:rPr>
                <w:rFonts w:ascii="Tahoma" w:hAnsi="Tahoma" w:cs="Tahoma"/>
                <w:sz w:val="20"/>
                <w:szCs w:val="20"/>
              </w:rPr>
              <w:t>руддворе</w:t>
            </w:r>
            <w:proofErr w:type="spellEnd"/>
            <w:r w:rsidRPr="00C70A06">
              <w:rPr>
                <w:rFonts w:ascii="Tahoma" w:hAnsi="Tahoma" w:cs="Tahoma"/>
                <w:sz w:val="20"/>
                <w:szCs w:val="20"/>
              </w:rPr>
              <w:t xml:space="preserve"> шахты «</w:t>
            </w:r>
            <w:proofErr w:type="spellStart"/>
            <w:r w:rsidRPr="00C70A06">
              <w:rPr>
                <w:rFonts w:ascii="Tahoma" w:hAnsi="Tahoma" w:cs="Tahoma"/>
                <w:sz w:val="20"/>
                <w:szCs w:val="20"/>
              </w:rPr>
              <w:t>Каула-Котсельваара</w:t>
            </w:r>
            <w:proofErr w:type="spellEnd"/>
            <w:r w:rsidRPr="00C70A06">
              <w:rPr>
                <w:rFonts w:ascii="Tahoma" w:hAnsi="Tahoma" w:cs="Tahoma"/>
                <w:sz w:val="20"/>
                <w:szCs w:val="20"/>
              </w:rPr>
              <w:t>».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6A6D13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4</w:t>
            </w:r>
            <w:r w:rsidR="006A6D13" w:rsidRPr="008D344D">
              <w:rPr>
                <w:rFonts w:ascii="Tahoma" w:hAnsi="Tahoma" w:cs="Tahoma"/>
                <w:sz w:val="20"/>
              </w:rPr>
              <w:t>. Ф</w:t>
            </w:r>
            <w:r w:rsidR="00453FD9" w:rsidRPr="008D344D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1F1A58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720E6D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5. Срок реализации</w:t>
            </w:r>
          </w:p>
          <w:p w:rsidR="001F1A58" w:rsidRPr="008D344D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720E6D" w:rsidRPr="008D344D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В течение </w:t>
            </w:r>
            <w:r w:rsidRPr="008D344D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8D344D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lastRenderedPageBreak/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lastRenderedPageBreak/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7. Условия ответственности за нарушение обязательств, применимое право и подсудность.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8D344D" w:rsidRDefault="00720E6D" w:rsidP="00F9266B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6C0A41">
              <w:rPr>
                <w:rFonts w:ascii="Tahoma" w:hAnsi="Tahoma" w:cs="Tahoma"/>
                <w:bCs/>
                <w:sz w:val="20"/>
              </w:rPr>
              <w:t>черных</w:t>
            </w:r>
            <w:r w:rsidRPr="008D344D">
              <w:rPr>
                <w:rFonts w:ascii="Tahoma" w:hAnsi="Tahoma" w:cs="Tahoma"/>
                <w:bCs/>
                <w:sz w:val="20"/>
              </w:rPr>
              <w:t xml:space="preserve"> металлов.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2327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9. Особые требования</w:t>
            </w:r>
          </w:p>
          <w:p w:rsidR="00064527" w:rsidRPr="00854884" w:rsidRDefault="00064527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0023AB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0023AB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Pr="00854884"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064527" w:rsidRPr="0085488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8D344D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10. Иные специальные требования Заказчика</w:t>
            </w:r>
          </w:p>
          <w:p w:rsidR="00641ABC" w:rsidRPr="008D344D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- </w:t>
            </w:r>
            <w:r w:rsidR="00720E6D" w:rsidRPr="008D344D">
              <w:rPr>
                <w:rFonts w:ascii="Tahoma" w:hAnsi="Tahoma" w:cs="Tahoma"/>
                <w:sz w:val="20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="00720E6D" w:rsidRPr="008D344D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="00720E6D" w:rsidRPr="008D344D">
              <w:rPr>
                <w:rFonts w:ascii="Tahoma" w:hAnsi="Tahoma" w:cs="Tahoma"/>
                <w:sz w:val="20"/>
              </w:rPr>
              <w:t xml:space="preserve"> (приложение №</w:t>
            </w:r>
            <w:r w:rsidR="002E6511" w:rsidRPr="008D344D">
              <w:rPr>
                <w:rFonts w:ascii="Tahoma" w:hAnsi="Tahoma" w:cs="Tahoma"/>
                <w:sz w:val="20"/>
              </w:rPr>
              <w:t xml:space="preserve"> </w:t>
            </w:r>
            <w:r w:rsidR="009A41EA">
              <w:rPr>
                <w:rFonts w:ascii="Tahoma" w:hAnsi="Tahoma" w:cs="Tahoma"/>
                <w:sz w:val="20"/>
              </w:rPr>
              <w:t>5 к настоящему Приглашению)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928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8D344D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</w:t>
            </w:r>
            <w:r w:rsidR="00EC6BBC">
              <w:rPr>
                <w:rFonts w:ascii="Tahoma" w:hAnsi="Tahoma" w:cs="Tahoma"/>
                <w:sz w:val="20"/>
              </w:rPr>
              <w:br/>
            </w:r>
            <w:r w:rsidRPr="008D344D">
              <w:rPr>
                <w:rFonts w:ascii="Tahoma" w:hAnsi="Tahoma" w:cs="Tahoma"/>
                <w:sz w:val="20"/>
              </w:rPr>
              <w:t xml:space="preserve">АО «Кольская ГМК», размещенной на сайте </w:t>
            </w:r>
            <w:r w:rsidR="008B5C90"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8D344D" w:rsidRDefault="008B5C90" w:rsidP="001F1A58">
            <w:pPr>
              <w:spacing w:after="0"/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724"/>
        </w:trPr>
        <w:tc>
          <w:tcPr>
            <w:tcW w:w="6804" w:type="dxa"/>
            <w:shd w:val="clear" w:color="auto" w:fill="auto"/>
          </w:tcPr>
          <w:p w:rsidR="00453FD9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8D344D">
              <w:rPr>
                <w:rFonts w:ascii="Tahoma" w:hAnsi="Tahoma" w:cs="Tahoma"/>
                <w:sz w:val="20"/>
              </w:rPr>
              <w:t>.</w:t>
            </w:r>
          </w:p>
          <w:p w:rsidR="00541BB8" w:rsidRPr="008D344D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6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23B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7E62"/>
    <w:rsid w:val="003D4E7E"/>
    <w:rsid w:val="003E0440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4309"/>
    <w:rsid w:val="004D53AC"/>
    <w:rsid w:val="004D6220"/>
    <w:rsid w:val="004D7D51"/>
    <w:rsid w:val="004E1701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0A41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0739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DF8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66B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 fillcolor="white">
      <v:fill color="white"/>
    </o:shapedefaults>
    <o:shapelayout v:ext="edit">
      <o:idmap v:ext="edit" data="1"/>
    </o:shapelayout>
  </w:shapeDefaults>
  <w:decimalSymbol w:val=","/>
  <w:listSeparator w:val=";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7645F1-F5F1-427B-BB1B-FBE658FAB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105</cp:revision>
  <cp:lastPrinted>2019-09-11T08:03:00Z</cp:lastPrinted>
  <dcterms:created xsi:type="dcterms:W3CDTF">2019-09-11T08:40:00Z</dcterms:created>
  <dcterms:modified xsi:type="dcterms:W3CDTF">2024-12-03T09:48:00Z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