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7205F3">
        <w:rPr>
          <w:rFonts w:ascii="Tahoma" w:hAnsi="Tahoma" w:cs="Tahoma"/>
          <w:b/>
        </w:rPr>
        <w:t>/7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7205F3">
        <w:rPr>
          <w:rFonts w:ascii="Tahoma" w:hAnsi="Tahoma" w:cs="Tahoma"/>
          <w:b/>
        </w:rPr>
        <w:t>/7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7205F3" w:rsidRDefault="007205F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7205F3">
              <w:rPr>
                <w:rFonts w:ascii="Tahoma" w:hAnsi="Tahoma" w:cs="Tahoma"/>
                <w:sz w:val="20"/>
                <w:szCs w:val="20"/>
              </w:rPr>
              <w:t>Лом и отходы 32АБ-П/31(32)-48</w:t>
            </w:r>
            <w:r w:rsidRPr="007205F3">
              <w:rPr>
                <w:rFonts w:ascii="Tahoma" w:hAnsi="Tahoma" w:cs="Tahoma"/>
                <w:sz w:val="20"/>
              </w:rPr>
              <w:t xml:space="preserve">, в количестве </w:t>
            </w:r>
            <w:r w:rsidRPr="007205F3">
              <w:rPr>
                <w:rFonts w:ascii="Tahoma" w:hAnsi="Tahoma" w:cs="Tahoma"/>
                <w:sz w:val="20"/>
                <w:szCs w:val="20"/>
              </w:rPr>
              <w:t xml:space="preserve">100 </w:t>
            </w:r>
            <w:proofErr w:type="spellStart"/>
            <w:r w:rsidRPr="007205F3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7205F3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7205F3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7205F3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7205F3" w:rsidRPr="005C16FD" w:rsidRDefault="007205F3" w:rsidP="007205F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</w:p>
          <w:p w:rsidR="007205F3" w:rsidRDefault="007205F3" w:rsidP="007205F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деятельности рудника «Северный».</w:t>
            </w:r>
            <w:r w:rsidRPr="005C16FD">
              <w:rPr>
                <w:sz w:val="20"/>
                <w:szCs w:val="20"/>
              </w:rPr>
              <w:t xml:space="preserve"> </w:t>
            </w:r>
            <w:r w:rsidRPr="005C16FD">
              <w:rPr>
                <w:rFonts w:ascii="Tahoma" w:hAnsi="Tahoma" w:cs="Tahoma"/>
                <w:sz w:val="20"/>
                <w:szCs w:val="20"/>
              </w:rPr>
              <w:t>Ло</w:t>
            </w:r>
            <w:r>
              <w:rPr>
                <w:rFonts w:ascii="Tahoma" w:hAnsi="Tahoma" w:cs="Tahoma"/>
                <w:sz w:val="20"/>
                <w:szCs w:val="20"/>
              </w:rPr>
              <w:t xml:space="preserve">м не соответствует ГОСТу 2787, </w:t>
            </w:r>
          </w:p>
          <w:p w:rsidR="007205F3" w:rsidRPr="005C16FD" w:rsidRDefault="007205F3" w:rsidP="007205F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 </w:t>
            </w:r>
            <w:r w:rsidRPr="005C16FD">
              <w:rPr>
                <w:rFonts w:ascii="Tahoma" w:hAnsi="Tahoma" w:cs="Tahoma"/>
                <w:sz w:val="20"/>
                <w:szCs w:val="20"/>
              </w:rPr>
              <w:t>части имеющихся примесей пыли. Состоит из канатов различных</w:t>
            </w:r>
          </w:p>
          <w:p w:rsidR="007205F3" w:rsidRPr="005C16FD" w:rsidRDefault="007205F3" w:rsidP="007205F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диаметров и длин. Длина отдельных элементов может достигать более</w:t>
            </w:r>
          </w:p>
          <w:p w:rsidR="007205F3" w:rsidRPr="005C16FD" w:rsidRDefault="007205F3" w:rsidP="007205F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10м. Необходимо довести до транспортабельного состояния и</w:t>
            </w:r>
          </w:p>
          <w:p w:rsidR="007205F3" w:rsidRPr="005C16FD" w:rsidRDefault="007205F3" w:rsidP="007205F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засора 1% (с учетом резки). При подаче автомашин под погрузку</w:t>
            </w:r>
          </w:p>
          <w:p w:rsidR="006A6D13" w:rsidRPr="00D75AE5" w:rsidRDefault="007205F3" w:rsidP="007205F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A97C8F" w:rsidRPr="00125EAF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020BA" w:rsidRPr="008D344D" w:rsidRDefault="007205F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20371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</w:t>
            </w:r>
            <w:r w:rsidRPr="003C5ED6">
              <w:rPr>
                <w:rFonts w:ascii="Tahoma" w:hAnsi="Tahoma" w:cs="Tahoma"/>
                <w:sz w:val="20"/>
                <w:szCs w:val="20"/>
              </w:rPr>
              <w:t xml:space="preserve"> шахтной пов</w:t>
            </w:r>
            <w:r>
              <w:rPr>
                <w:rFonts w:ascii="Tahoma" w:hAnsi="Tahoma" w:cs="Tahoma"/>
                <w:sz w:val="20"/>
                <w:szCs w:val="20"/>
              </w:rPr>
              <w:t>ерхности (участок ШП) и площадка</w:t>
            </w:r>
            <w:r w:rsidRPr="003C5ED6">
              <w:rPr>
                <w:rFonts w:ascii="Tahoma" w:hAnsi="Tahoma" w:cs="Tahoma"/>
                <w:sz w:val="20"/>
                <w:szCs w:val="20"/>
              </w:rPr>
              <w:t xml:space="preserve"> хранения металлолома в </w:t>
            </w:r>
            <w:proofErr w:type="spellStart"/>
            <w:r w:rsidRPr="003C5ED6">
              <w:rPr>
                <w:rFonts w:ascii="Tahoma" w:hAnsi="Tahoma" w:cs="Tahoma"/>
                <w:sz w:val="20"/>
                <w:szCs w:val="20"/>
              </w:rPr>
              <w:t>руддворе</w:t>
            </w:r>
            <w:proofErr w:type="spellEnd"/>
            <w:r w:rsidRPr="003C5ED6">
              <w:rPr>
                <w:rFonts w:ascii="Tahoma" w:hAnsi="Tahoma" w:cs="Tahoma"/>
                <w:sz w:val="20"/>
                <w:szCs w:val="20"/>
              </w:rPr>
              <w:t xml:space="preserve"> шахты «</w:t>
            </w:r>
            <w:proofErr w:type="spellStart"/>
            <w:r w:rsidRPr="003C5ED6">
              <w:rPr>
                <w:rFonts w:ascii="Tahoma" w:hAnsi="Tahoma" w:cs="Tahoma"/>
                <w:sz w:val="20"/>
                <w:szCs w:val="20"/>
              </w:rPr>
              <w:t>Каула-Котсельваара</w:t>
            </w:r>
            <w:proofErr w:type="spellEnd"/>
            <w:r w:rsidRPr="003C5ED6">
              <w:rPr>
                <w:rFonts w:ascii="Tahoma" w:hAnsi="Tahoma" w:cs="Tahoma"/>
                <w:sz w:val="20"/>
                <w:szCs w:val="20"/>
              </w:rPr>
              <w:t>».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1F1A58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1F1A58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362E66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A27A22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 w:rsidR="00362E6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25EAF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62E66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2716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5F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3C7A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27A22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AE5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 fillcolor="white">
      <v:fill color="white"/>
    </o:shapedefaults>
    <o:shapelayout v:ext="edit">
      <o:idmap v:ext="edit" data="1"/>
    </o:shapelayout>
  </w:shapeDefaults>
  <w:decimalSymbol w:val=","/>
  <w:listSeparator w:val=";"/>
  <w14:docId w14:val="5B78144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9EE56-93C6-4357-BB09-0129ED76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110</cp:revision>
  <cp:lastPrinted>2019-09-11T08:03:00Z</cp:lastPrinted>
  <dcterms:created xsi:type="dcterms:W3CDTF">2019-09-11T08:40:00Z</dcterms:created>
  <dcterms:modified xsi:type="dcterms:W3CDTF">2024-12-03T07:49:00Z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