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9A41EA">
        <w:rPr>
          <w:rFonts w:ascii="Tahoma" w:hAnsi="Tahoma" w:cs="Tahoma"/>
          <w:b/>
        </w:rPr>
        <w:t>3</w:t>
      </w:r>
      <w:r w:rsidR="002D24AA">
        <w:rPr>
          <w:rFonts w:ascii="Tahoma" w:hAnsi="Tahoma" w:cs="Tahoma"/>
          <w:b/>
        </w:rPr>
        <w:t>7</w:t>
      </w:r>
      <w:r w:rsidR="009A213D">
        <w:rPr>
          <w:rFonts w:ascii="Tahoma" w:hAnsi="Tahoma" w:cs="Tahoma"/>
          <w:b/>
        </w:rPr>
        <w:t>/6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9A41EA">
        <w:rPr>
          <w:rFonts w:ascii="Tahoma" w:hAnsi="Tahoma" w:cs="Tahoma"/>
          <w:b/>
        </w:rPr>
        <w:t>3</w:t>
      </w:r>
      <w:r w:rsidR="002D24AA">
        <w:rPr>
          <w:rFonts w:ascii="Tahoma" w:hAnsi="Tahoma" w:cs="Tahoma"/>
          <w:b/>
        </w:rPr>
        <w:t>7</w:t>
      </w:r>
      <w:r w:rsidR="009A213D">
        <w:rPr>
          <w:rFonts w:ascii="Tahoma" w:hAnsi="Tahoma" w:cs="Tahoma"/>
          <w:b/>
        </w:rPr>
        <w:t>/6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8D344D" w:rsidRDefault="006A6D13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9A213D" w:rsidRDefault="009A213D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AF3209">
              <w:rPr>
                <w:rFonts w:ascii="Tahoma" w:hAnsi="Tahoma" w:cs="Tahoma"/>
                <w:color w:val="000000" w:themeColor="text1"/>
                <w:sz w:val="20"/>
                <w:szCs w:val="20"/>
              </w:rPr>
              <w:t>Лом и отходы чугун. 20А-Ч/21-15</w:t>
            </w:r>
            <w:r w:rsidRPr="00AF3209">
              <w:rPr>
                <w:rFonts w:ascii="Tahoma" w:hAnsi="Tahoma" w:cs="Tahoma"/>
                <w:color w:val="000000" w:themeColor="text1"/>
                <w:sz w:val="20"/>
              </w:rPr>
              <w:t>, в количестве 20 тонн (толеранс -</w:t>
            </w:r>
            <w:r w:rsidR="00AF3209" w:rsidRPr="00AF3209">
              <w:rPr>
                <w:rFonts w:ascii="Tahoma" w:hAnsi="Tahoma" w:cs="Tahoma"/>
                <w:color w:val="000000" w:themeColor="text1"/>
                <w:sz w:val="20"/>
              </w:rPr>
              <w:t>5%/+3</w:t>
            </w:r>
            <w:r w:rsidRPr="00AF3209">
              <w:rPr>
                <w:rFonts w:ascii="Tahoma" w:hAnsi="Tahoma" w:cs="Tahoma"/>
                <w:color w:val="000000" w:themeColor="text1"/>
                <w:sz w:val="20"/>
              </w:rPr>
              <w:t>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9A213D" w:rsidRDefault="009A213D" w:rsidP="009A213D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6B5F">
              <w:rPr>
                <w:rFonts w:ascii="Tahoma" w:hAnsi="Tahoma" w:cs="Tahoma"/>
                <w:sz w:val="20"/>
                <w:szCs w:val="20"/>
              </w:rPr>
              <w:t xml:space="preserve">Амортизационный лом, образован </w:t>
            </w:r>
            <w:r>
              <w:rPr>
                <w:rFonts w:ascii="Tahoma" w:hAnsi="Tahoma" w:cs="Tahoma"/>
                <w:sz w:val="20"/>
                <w:szCs w:val="20"/>
              </w:rPr>
              <w:t>от демонтажа оборудования.</w:t>
            </w:r>
          </w:p>
          <w:p w:rsidR="009A213D" w:rsidRPr="00A56B5F" w:rsidRDefault="009A213D" w:rsidP="009A213D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</w:t>
            </w:r>
            <w:r w:rsidRPr="00A56B5F">
              <w:rPr>
                <w:rFonts w:ascii="Tahoma" w:hAnsi="Tahoma" w:cs="Tahoma"/>
                <w:sz w:val="20"/>
                <w:szCs w:val="20"/>
              </w:rPr>
              <w:t>усковой.</w:t>
            </w:r>
            <w:r w:rsidRPr="00A56B5F">
              <w:rPr>
                <w:sz w:val="20"/>
                <w:szCs w:val="20"/>
              </w:rPr>
              <w:t xml:space="preserve"> </w:t>
            </w:r>
            <w:r w:rsidRPr="00A56B5F">
              <w:rPr>
                <w:rFonts w:ascii="Tahoma" w:hAnsi="Tahoma" w:cs="Tahoma"/>
                <w:sz w:val="20"/>
                <w:szCs w:val="20"/>
              </w:rPr>
              <w:t>Лом не соответствует ГОСТу 2787, в части</w:t>
            </w:r>
          </w:p>
          <w:p w:rsidR="009A213D" w:rsidRDefault="009A213D" w:rsidP="009A213D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6B5F">
              <w:rPr>
                <w:rFonts w:ascii="Tahoma" w:hAnsi="Tahoma" w:cs="Tahoma"/>
                <w:sz w:val="20"/>
                <w:szCs w:val="20"/>
              </w:rPr>
              <w:t xml:space="preserve">имеющихся примесей пыли. </w:t>
            </w:r>
            <w:r w:rsidRPr="007571A6">
              <w:rPr>
                <w:rFonts w:ascii="Tahoma" w:hAnsi="Tahoma" w:cs="Tahoma"/>
                <w:sz w:val="20"/>
                <w:szCs w:val="20"/>
              </w:rPr>
              <w:t>Лом в некачественном виде, необходимо</w:t>
            </w:r>
          </w:p>
          <w:p w:rsidR="009A213D" w:rsidRDefault="009A213D" w:rsidP="009A213D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довести до </w:t>
            </w:r>
            <w:r w:rsidRPr="007571A6">
              <w:rPr>
                <w:rFonts w:ascii="Tahoma" w:hAnsi="Tahoma" w:cs="Tahoma"/>
                <w:sz w:val="20"/>
                <w:szCs w:val="20"/>
              </w:rPr>
              <w:t>транспо</w:t>
            </w:r>
            <w:r>
              <w:rPr>
                <w:rFonts w:ascii="Tahoma" w:hAnsi="Tahoma" w:cs="Tahoma"/>
                <w:sz w:val="20"/>
                <w:szCs w:val="20"/>
              </w:rPr>
              <w:t>ртабельного состояния и засора 1</w:t>
            </w:r>
            <w:r w:rsidRPr="007571A6">
              <w:rPr>
                <w:rFonts w:ascii="Tahoma" w:hAnsi="Tahoma" w:cs="Tahoma"/>
                <w:sz w:val="20"/>
                <w:szCs w:val="20"/>
              </w:rPr>
              <w:t xml:space="preserve">% (с учетом </w:t>
            </w:r>
          </w:p>
          <w:p w:rsidR="009A213D" w:rsidRDefault="009A213D" w:rsidP="009A213D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571A6">
              <w:rPr>
                <w:rFonts w:ascii="Tahoma" w:hAnsi="Tahoma" w:cs="Tahoma"/>
                <w:sz w:val="20"/>
                <w:szCs w:val="20"/>
              </w:rPr>
              <w:t>резки).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56B5F">
              <w:rPr>
                <w:rFonts w:ascii="Tahoma" w:hAnsi="Tahoma" w:cs="Tahoma"/>
                <w:sz w:val="20"/>
                <w:szCs w:val="20"/>
              </w:rPr>
              <w:t>При подаче автомашин под погрузку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56B5F">
              <w:rPr>
                <w:rFonts w:ascii="Tahoma" w:hAnsi="Tahoma" w:cs="Tahoma"/>
                <w:sz w:val="20"/>
                <w:szCs w:val="20"/>
              </w:rPr>
              <w:t xml:space="preserve">учитывать предельный </w:t>
            </w:r>
          </w:p>
          <w:p w:rsidR="006A6D13" w:rsidRPr="0039544F" w:rsidRDefault="009A213D" w:rsidP="009A213D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6B5F">
              <w:rPr>
                <w:rFonts w:ascii="Tahoma" w:hAnsi="Tahoma" w:cs="Tahoma"/>
                <w:sz w:val="20"/>
                <w:szCs w:val="20"/>
              </w:rPr>
              <w:t>размер ВИС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56B5F">
              <w:rPr>
                <w:rFonts w:ascii="Tahoma" w:hAnsi="Tahoma" w:cs="Tahoma"/>
                <w:sz w:val="20"/>
                <w:szCs w:val="20"/>
              </w:rPr>
              <w:t>«РС» по длине – не более 16м.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391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9A213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п. Никель, территория Плавильного цеха</w:t>
            </w:r>
            <w:r w:rsidRPr="00111E5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720E6D" w:rsidRPr="008D344D" w:rsidRDefault="00720E6D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EC6BBC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EC6BBC">
              <w:rPr>
                <w:rFonts w:ascii="Tahoma" w:hAnsi="Tahoma" w:cs="Tahoma"/>
                <w:bCs/>
                <w:sz w:val="20"/>
              </w:rPr>
              <w:t>черных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A56C7E" w:rsidRDefault="00A56C7E" w:rsidP="00A56C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CB03DD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</w:t>
            </w:r>
            <w:r>
              <w:rPr>
                <w:rFonts w:ascii="Tahoma" w:hAnsi="Tahoma" w:cs="Tahoma"/>
                <w:sz w:val="20"/>
                <w:szCs w:val="20"/>
              </w:rPr>
              <w:t>я паспортов ТС, договор аренды);</w:t>
            </w:r>
          </w:p>
          <w:p w:rsidR="00A56C7E" w:rsidRPr="00854884" w:rsidRDefault="00A56C7E" w:rsidP="00A56C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A56C7E" w:rsidP="00A56C7E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064527" w:rsidRDefault="00AF3209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  <w:r>
              <w:rPr>
                <w:rFonts w:ascii="Tahoma" w:hAnsi="Tahoma" w:cs="Tahoma"/>
                <w:sz w:val="20"/>
              </w:rPr>
              <w:t>;</w:t>
            </w:r>
          </w:p>
          <w:p w:rsidR="00AF3209" w:rsidRPr="008D344D" w:rsidRDefault="00AF3209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 xml:space="preserve">- Предварительный осмотр Претендентом лома (перед участием </w:t>
            </w: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br/>
              <w:t>в торгах). Письмо о подтверждении осмотра 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посещения.</w:t>
            </w:r>
            <w:bookmarkStart w:id="0" w:name="_GoBack"/>
            <w:bookmarkEnd w:id="0"/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720E6D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720E6D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686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24AA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44F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213D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56C7E"/>
    <w:rsid w:val="00A60D39"/>
    <w:rsid w:val="00A61BFD"/>
    <w:rsid w:val="00A62661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209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83B1F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25645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 fillcolor="white">
      <v:fill color="white"/>
    </o:shapedefaults>
    <o:shapelayout v:ext="edit">
      <o:idmap v:ext="edit" data="1"/>
    </o:shapelayout>
  </w:shapeDefaults>
  <w:decimalSymbol w:val=","/>
  <w:listSeparator w:val=";"/>
  <w14:docId w14:val="3887D492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A0EE0B-5388-4F5D-B985-068B1F9F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104</cp:revision>
  <cp:lastPrinted>2019-09-11T08:03:00Z</cp:lastPrinted>
  <dcterms:created xsi:type="dcterms:W3CDTF">2019-09-11T08:40:00Z</dcterms:created>
  <dcterms:modified xsi:type="dcterms:W3CDTF">2024-09-16T10:48:00Z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