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EC6BBC">
        <w:rPr>
          <w:rFonts w:ascii="Tahoma" w:hAnsi="Tahoma" w:cs="Tahoma"/>
          <w:b/>
        </w:rPr>
        <w:t>24</w:t>
      </w:r>
      <w:r w:rsidR="00793F2C" w:rsidRPr="00720E6D">
        <w:rPr>
          <w:rFonts w:ascii="Tahoma" w:hAnsi="Tahoma" w:cs="Tahoma"/>
          <w:b/>
        </w:rPr>
        <w:t>/</w:t>
      </w:r>
      <w:r w:rsidR="002E6511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bookmarkStart w:id="0" w:name="_GoBack"/>
      <w:bookmarkEnd w:id="0"/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EC6BBC">
        <w:rPr>
          <w:rFonts w:ascii="Tahoma" w:hAnsi="Tahoma" w:cs="Tahoma"/>
          <w:b/>
        </w:rPr>
        <w:t>24</w:t>
      </w:r>
      <w:r w:rsidR="00793F2C" w:rsidRPr="00720E6D">
        <w:rPr>
          <w:rFonts w:ascii="Tahoma" w:hAnsi="Tahoma" w:cs="Tahoma"/>
          <w:b/>
        </w:rPr>
        <w:t>/</w:t>
      </w:r>
      <w:r w:rsidR="002E6511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8D344D" w:rsidRDefault="00EC6BBC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4548D">
              <w:rPr>
                <w:rFonts w:ascii="Tahoma" w:hAnsi="Tahoma" w:cs="Tahoma"/>
                <w:sz w:val="20"/>
                <w:szCs w:val="20"/>
              </w:rPr>
              <w:t>Лом и отходы стальные 5А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34548D">
              <w:rPr>
                <w:rFonts w:ascii="Tahoma" w:hAnsi="Tahoma" w:cs="Tahoma"/>
                <w:sz w:val="20"/>
                <w:szCs w:val="20"/>
              </w:rPr>
              <w:t>11-15</w:t>
            </w:r>
            <w:r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40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EC6BBC" w:rsidP="008D344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Амортизационный лом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образован в результате </w:t>
            </w:r>
            <w:r w:rsidRPr="00E62F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замены трубопровода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E62F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технического водоснабжения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Имеются включения, состоящие из примеси пыли. Толщина от 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мм.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местонахождении указанного лома может присутствовать металлолом других марок, который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 исключить из погрузки.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 довести до транспортабельного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состояния и засора 1% (с учетом резки). При подаче автомашин под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погрузку учитывать предельный размер ВИС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EC6BBC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ED64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</w:t>
            </w:r>
            <w:r w:rsidRPr="00E62F86">
              <w:rPr>
                <w:rFonts w:ascii="Tahoma" w:hAnsi="Tahoma" w:cs="Tahoma"/>
                <w:sz w:val="20"/>
                <w:szCs w:val="20"/>
              </w:rPr>
              <w:t>за III КПП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F86">
              <w:rPr>
                <w:rFonts w:ascii="Tahoma" w:hAnsi="Tahoma" w:cs="Tahoma"/>
                <w:sz w:val="20"/>
                <w:szCs w:val="20"/>
              </w:rPr>
              <w:t>в районе насосной I подъема</w:t>
            </w:r>
            <w:r>
              <w:rPr>
                <w:rFonts w:ascii="Tahoma" w:hAnsi="Tahoma" w:cs="Tahoma"/>
                <w:sz w:val="20"/>
                <w:szCs w:val="20"/>
              </w:rPr>
              <w:t>, ЦЭО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  <w:r w:rsidR="006A6D13" w:rsidRPr="008D344D">
              <w:rPr>
                <w:rFonts w:ascii="Tahoma" w:hAnsi="Tahoma" w:cs="Tahoma"/>
                <w:sz w:val="20"/>
              </w:rPr>
              <w:t>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грузов);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720E6D" w:rsidP="002E6511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sz w:val="20"/>
              </w:rPr>
              <w:t>5 к настоящему Приглашению).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Pr="00740150" w:rsidRDefault="002E416E" w:rsidP="00720E6D">
      <w:pPr>
        <w:tabs>
          <w:tab w:val="left" w:pos="10206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64E3CEB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1295EE-BF8D-426B-BFB9-482CE4D4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90</cp:revision>
  <cp:lastPrinted>2019-09-11T08:03:00Z</cp:lastPrinted>
  <dcterms:created xsi:type="dcterms:W3CDTF">2019-09-11T08:40:00Z</dcterms:created>
  <dcterms:modified xsi:type="dcterms:W3CDTF">2024-08-09T09:26:00Z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