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2E6511">
        <w:rPr>
          <w:rFonts w:ascii="Tahoma" w:hAnsi="Tahoma" w:cs="Tahoma"/>
          <w:b/>
        </w:rPr>
        <w:t>1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406989" w:rsidRDefault="00406989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Начальнику ОТП УОЗП ДМТС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АО «Кольская ГМК»</w:t>
      </w:r>
    </w:p>
    <w:p w:rsidR="00406989" w:rsidRPr="00720E6D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2E6511">
        <w:rPr>
          <w:rFonts w:ascii="Tahoma" w:hAnsi="Tahoma" w:cs="Tahoma"/>
          <w:b/>
        </w:rPr>
        <w:t>1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8D344D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8D344D" w:rsidRDefault="006A6D13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8D344D" w:rsidRDefault="008D344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Лом и отходы стальные 5А/11-15, в количестве 300т (</w:t>
            </w:r>
            <w:proofErr w:type="spellStart"/>
            <w:r w:rsidRPr="008D344D">
              <w:rPr>
                <w:rFonts w:ascii="Tahoma" w:hAnsi="Tahoma" w:cs="Tahoma"/>
                <w:sz w:val="20"/>
              </w:rPr>
              <w:t>толеранс</w:t>
            </w:r>
            <w:proofErr w:type="spellEnd"/>
            <w:r w:rsidRPr="008D344D">
              <w:rPr>
                <w:rFonts w:ascii="Tahoma" w:hAnsi="Tahoma" w:cs="Tahoma"/>
                <w:sz w:val="20"/>
              </w:rPr>
              <w:t xml:space="preserve"> -5%/+30%).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2E6511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2. Описание лома.</w:t>
            </w:r>
          </w:p>
          <w:p w:rsidR="008D344D" w:rsidRPr="008D344D" w:rsidRDefault="008D344D" w:rsidP="008D344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lang w:eastAsia="ru-RU"/>
              </w:rPr>
            </w:pPr>
            <w:r w:rsidRPr="008D344D">
              <w:rPr>
                <w:rFonts w:ascii="Tahoma" w:eastAsia="Times New Roman" w:hAnsi="Tahoma" w:cs="Tahoma"/>
                <w:sz w:val="20"/>
                <w:lang w:eastAsia="ru-RU"/>
              </w:rPr>
              <w:t xml:space="preserve">Амортизационный лом образован в результате ремонтов </w:t>
            </w:r>
          </w:p>
          <w:p w:rsidR="008D344D" w:rsidRPr="008D344D" w:rsidRDefault="008D344D" w:rsidP="008D344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lang w:eastAsia="ru-RU"/>
              </w:rPr>
            </w:pPr>
            <w:r w:rsidRPr="008D344D">
              <w:rPr>
                <w:rFonts w:ascii="Tahoma" w:eastAsia="Times New Roman" w:hAnsi="Tahoma" w:cs="Tahoma"/>
                <w:sz w:val="20"/>
                <w:lang w:eastAsia="ru-RU"/>
              </w:rPr>
              <w:t xml:space="preserve">и ликвидации оборудования. Имеются включения, состоящие из </w:t>
            </w:r>
          </w:p>
          <w:p w:rsidR="008D344D" w:rsidRPr="008D344D" w:rsidRDefault="008D344D" w:rsidP="008D344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lang w:eastAsia="ru-RU"/>
              </w:rPr>
            </w:pPr>
            <w:r w:rsidRPr="008D344D">
              <w:rPr>
                <w:rFonts w:ascii="Tahoma" w:eastAsia="Times New Roman" w:hAnsi="Tahoma" w:cs="Tahoma"/>
                <w:sz w:val="20"/>
                <w:lang w:eastAsia="ru-RU"/>
              </w:rPr>
              <w:t>примеси пыли. Толщина от 4мм. В мес</w:t>
            </w:r>
            <w:bookmarkStart w:id="0" w:name="_GoBack"/>
            <w:bookmarkEnd w:id="0"/>
            <w:r w:rsidRPr="008D344D">
              <w:rPr>
                <w:rFonts w:ascii="Tahoma" w:eastAsia="Times New Roman" w:hAnsi="Tahoma" w:cs="Tahoma"/>
                <w:sz w:val="20"/>
                <w:lang w:eastAsia="ru-RU"/>
              </w:rPr>
              <w:t xml:space="preserve">тонахождении указанного лома </w:t>
            </w:r>
          </w:p>
          <w:p w:rsidR="008D344D" w:rsidRPr="008D344D" w:rsidRDefault="008D344D" w:rsidP="008D344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lang w:eastAsia="ru-RU"/>
              </w:rPr>
            </w:pPr>
            <w:r w:rsidRPr="008D344D">
              <w:rPr>
                <w:rFonts w:ascii="Tahoma" w:eastAsia="Times New Roman" w:hAnsi="Tahoma" w:cs="Tahoma"/>
                <w:sz w:val="20"/>
                <w:lang w:eastAsia="ru-RU"/>
              </w:rPr>
              <w:t>может присутствовать металлолом других марок, который</w:t>
            </w:r>
          </w:p>
          <w:p w:rsidR="008D344D" w:rsidRPr="008D344D" w:rsidRDefault="008D344D" w:rsidP="008D344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lang w:eastAsia="ru-RU"/>
              </w:rPr>
            </w:pPr>
            <w:r w:rsidRPr="008D344D">
              <w:rPr>
                <w:rFonts w:ascii="Tahoma" w:eastAsia="Times New Roman" w:hAnsi="Tahoma" w:cs="Tahoma"/>
                <w:sz w:val="20"/>
                <w:lang w:eastAsia="ru-RU"/>
              </w:rPr>
              <w:t xml:space="preserve">необходимо исключить из погрузки. Необходимо довести до </w:t>
            </w:r>
          </w:p>
          <w:p w:rsidR="008D344D" w:rsidRPr="008D344D" w:rsidRDefault="008D344D" w:rsidP="008D344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lang w:eastAsia="ru-RU"/>
              </w:rPr>
            </w:pPr>
            <w:r w:rsidRPr="008D344D">
              <w:rPr>
                <w:rFonts w:ascii="Tahoma" w:eastAsia="Times New Roman" w:hAnsi="Tahoma" w:cs="Tahoma"/>
                <w:sz w:val="20"/>
                <w:lang w:eastAsia="ru-RU"/>
              </w:rPr>
              <w:t xml:space="preserve">транспортабельного состояния и засора 1% (с учетом резки). При </w:t>
            </w:r>
          </w:p>
          <w:p w:rsidR="008D344D" w:rsidRPr="008D344D" w:rsidRDefault="008D344D" w:rsidP="008D344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lang w:eastAsia="ru-RU"/>
              </w:rPr>
            </w:pPr>
            <w:r w:rsidRPr="008D344D">
              <w:rPr>
                <w:rFonts w:ascii="Tahoma" w:eastAsia="Times New Roman" w:hAnsi="Tahoma" w:cs="Tahoma"/>
                <w:sz w:val="20"/>
                <w:lang w:eastAsia="ru-RU"/>
              </w:rPr>
              <w:t>подаче автомашин под погрузку учитывать предельный размер ВИС</w:t>
            </w:r>
          </w:p>
          <w:p w:rsidR="006A6D13" w:rsidRPr="008D344D" w:rsidRDefault="008D344D" w:rsidP="008D344D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eastAsia="Times New Roman" w:hAnsi="Tahoma" w:cs="Tahoma"/>
                <w:sz w:val="20"/>
                <w:lang w:eastAsia="ru-RU"/>
              </w:rPr>
              <w:t>«РС» по длине – не более 16м.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A020BA" w:rsidRPr="008D344D" w:rsidRDefault="008D344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п. Никель, площадка хранения металлолома в </w:t>
            </w:r>
            <w:proofErr w:type="spellStart"/>
            <w:r w:rsidRPr="008D344D">
              <w:rPr>
                <w:rFonts w:ascii="Tahoma" w:hAnsi="Tahoma" w:cs="Tahoma"/>
                <w:sz w:val="20"/>
              </w:rPr>
              <w:t>руддворе</w:t>
            </w:r>
            <w:proofErr w:type="spellEnd"/>
            <w:r w:rsidRPr="008D344D">
              <w:rPr>
                <w:rFonts w:ascii="Tahoma" w:hAnsi="Tahoma" w:cs="Tahoma"/>
                <w:sz w:val="20"/>
              </w:rPr>
              <w:t xml:space="preserve"> шахты «</w:t>
            </w:r>
            <w:proofErr w:type="spellStart"/>
            <w:r w:rsidRPr="008D344D">
              <w:rPr>
                <w:rFonts w:ascii="Tahoma" w:hAnsi="Tahoma" w:cs="Tahoma"/>
                <w:sz w:val="20"/>
              </w:rPr>
              <w:t>Каула-Котсельваара</w:t>
            </w:r>
            <w:proofErr w:type="spellEnd"/>
            <w:r w:rsidRPr="008D344D">
              <w:rPr>
                <w:rFonts w:ascii="Tahoma" w:hAnsi="Tahoma" w:cs="Tahoma"/>
                <w:sz w:val="20"/>
              </w:rPr>
              <w:t>»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  <w:r w:rsidR="006A6D13" w:rsidRPr="008D344D">
              <w:rPr>
                <w:rFonts w:ascii="Tahoma" w:hAnsi="Tahoma" w:cs="Tahoma"/>
                <w:sz w:val="20"/>
              </w:rPr>
              <w:t>)</w:t>
            </w:r>
          </w:p>
        </w:tc>
      </w:tr>
      <w:tr w:rsidR="006A6D13" w:rsidRPr="008D344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4</w:t>
            </w:r>
            <w:r w:rsidR="006A6D13" w:rsidRPr="008D344D">
              <w:rPr>
                <w:rFonts w:ascii="Tahoma" w:hAnsi="Tahoma" w:cs="Tahoma"/>
                <w:sz w:val="20"/>
              </w:rPr>
              <w:t>. Ф</w:t>
            </w:r>
            <w:r w:rsidR="00453FD9" w:rsidRPr="008D344D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8D344D" w:rsidRDefault="006A6D13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5. Срок реализации</w:t>
            </w:r>
          </w:p>
          <w:p w:rsidR="00720E6D" w:rsidRPr="008D344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В течение </w:t>
            </w:r>
            <w:r w:rsidRPr="008D344D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8D344D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</w:rPr>
            </w:pPr>
            <w:r w:rsidRPr="008D344D">
              <w:rPr>
                <w:rFonts w:ascii="Tahoma" w:hAnsi="Tahoma" w:cs="Tahoma"/>
                <w:spacing w:val="-5"/>
                <w:sz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pacing w:val="-5"/>
                <w:sz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lastRenderedPageBreak/>
              <w:t>7. Условия ответственности за нарушение обязательств, применимое право и подсудность.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2E6511" w:rsidRPr="008D344D">
              <w:rPr>
                <w:rFonts w:ascii="Tahoma" w:hAnsi="Tahoma" w:cs="Tahoma"/>
                <w:bCs/>
                <w:sz w:val="20"/>
              </w:rPr>
              <w:t>черных</w:t>
            </w:r>
            <w:r w:rsidRPr="008D344D">
              <w:rPr>
                <w:rFonts w:ascii="Tahoma" w:hAnsi="Tahoma" w:cs="Tahoma"/>
                <w:bCs/>
                <w:sz w:val="20"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2E6511">
        <w:trPr>
          <w:trHeight w:val="3028"/>
        </w:trPr>
        <w:tc>
          <w:tcPr>
            <w:tcW w:w="6804" w:type="dxa"/>
            <w:shd w:val="clear" w:color="auto" w:fill="auto"/>
          </w:tcPr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8D344D" w:rsidRDefault="00720E6D" w:rsidP="002E6511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10. Иные специальные требования Заказчика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8D344D">
              <w:rPr>
                <w:rFonts w:ascii="Tahoma" w:hAnsi="Tahoma" w:cs="Tahoma"/>
                <w:sz w:val="20"/>
              </w:rPr>
              <w:t>ОТиПБ</w:t>
            </w:r>
            <w:proofErr w:type="spellEnd"/>
            <w:r w:rsidRPr="008D344D">
              <w:rPr>
                <w:rFonts w:ascii="Tahoma" w:hAnsi="Tahoma" w:cs="Tahoma"/>
                <w:sz w:val="20"/>
              </w:rPr>
              <w:t xml:space="preserve"> (приложение №</w:t>
            </w:r>
            <w:r w:rsidR="002E6511" w:rsidRPr="008D344D">
              <w:rPr>
                <w:rFonts w:ascii="Tahoma" w:hAnsi="Tahoma" w:cs="Tahoma"/>
                <w:sz w:val="20"/>
              </w:rPr>
              <w:t xml:space="preserve"> </w:t>
            </w:r>
            <w:r w:rsidRPr="008D344D">
              <w:rPr>
                <w:rFonts w:ascii="Tahoma" w:hAnsi="Tahoma" w:cs="Tahoma"/>
                <w:sz w:val="20"/>
              </w:rPr>
              <w:t>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8D344D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D344D">
              <w:rPr>
                <w:rFonts w:ascii="Tahoma" w:hAnsi="Tahoma" w:cs="Tahoma"/>
                <w:color w:val="3414F4"/>
                <w:sz w:val="20"/>
                <w:u w:val="single"/>
              </w:rPr>
              <w:t>https://www.kolagmk.ru/suppliers/contractual-documentation/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D344D" w:rsidRDefault="008B5C90" w:rsidP="00720E6D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D344D">
              <w:rPr>
                <w:rFonts w:ascii="Tahoma" w:hAnsi="Tahoma" w:cs="Tahoma"/>
                <w:color w:val="3414F4"/>
                <w:sz w:val="20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8D344D">
              <w:rPr>
                <w:rFonts w:ascii="Tahoma" w:hAnsi="Tahoma" w:cs="Tahoma"/>
                <w:sz w:val="20"/>
              </w:rPr>
              <w:t>.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1" w:rsidRDefault="003279F1">
      <w:pPr>
        <w:spacing w:after="0" w:line="240" w:lineRule="auto"/>
      </w:pPr>
      <w:r>
        <w:separator/>
      </w:r>
    </w:p>
  </w:endnote>
  <w:endnote w:type="continuationSeparator" w:id="0">
    <w:p w:rsidR="003279F1" w:rsidRDefault="003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1" w:rsidRDefault="003279F1">
      <w:pPr>
        <w:spacing w:after="0" w:line="240" w:lineRule="auto"/>
      </w:pPr>
      <w:r>
        <w:separator/>
      </w:r>
    </w:p>
  </w:footnote>
  <w:footnote w:type="continuationSeparator" w:id="0">
    <w:p w:rsidR="003279F1" w:rsidRDefault="003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6511"/>
    <w:rsid w:val="002E7AEB"/>
    <w:rsid w:val="002F5CC1"/>
    <w:rsid w:val="00314027"/>
    <w:rsid w:val="003279F1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6989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344D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5E0A9F14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BFF82-1EA6-4041-B6B0-69D288B3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88</cp:revision>
  <cp:lastPrinted>2019-09-11T08:03:00Z</cp:lastPrinted>
  <dcterms:created xsi:type="dcterms:W3CDTF">2019-09-11T08:40:00Z</dcterms:created>
  <dcterms:modified xsi:type="dcterms:W3CDTF">2024-05-23T06:04:00Z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