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4D" w:rsidRPr="00454377" w:rsidRDefault="0042694D" w:rsidP="00FB6CD9">
      <w:pPr>
        <w:jc w:val="center"/>
      </w:pPr>
    </w:p>
    <w:p w:rsidR="00594BAB" w:rsidRPr="006954E3" w:rsidRDefault="00FB6CD9" w:rsidP="00FB6CD9">
      <w:pPr>
        <w:jc w:val="center"/>
      </w:pPr>
      <w:r w:rsidRPr="006954E3">
        <w:t>ТИПОВАЯ ФОРМА</w:t>
      </w:r>
    </w:p>
    <w:p w:rsidR="00095E86" w:rsidRPr="006954E3" w:rsidRDefault="00095E86" w:rsidP="00095E86">
      <w:pPr>
        <w:jc w:val="center"/>
        <w:rPr>
          <w:b/>
        </w:rPr>
      </w:pPr>
      <w:r w:rsidRPr="006954E3">
        <w:rPr>
          <w:b/>
        </w:rPr>
        <w:t>ДОГОВОР</w:t>
      </w:r>
      <w:r w:rsidR="00C5110B" w:rsidRPr="006954E3">
        <w:rPr>
          <w:b/>
        </w:rPr>
        <w:t xml:space="preserve"> </w:t>
      </w:r>
      <w:r w:rsidR="00F43EFC" w:rsidRPr="006954E3">
        <w:rPr>
          <w:b/>
        </w:rPr>
        <w:t>ПОСТАВКИ</w:t>
      </w:r>
      <w:r w:rsidR="00C5110B" w:rsidRPr="006954E3">
        <w:rPr>
          <w:b/>
        </w:rPr>
        <w:t xml:space="preserve"> </w:t>
      </w:r>
      <w:r w:rsidR="00F43EFC" w:rsidRPr="006954E3">
        <w:rPr>
          <w:b/>
        </w:rPr>
        <w:t>№</w:t>
      </w:r>
    </w:p>
    <w:p w:rsidR="00550249" w:rsidRPr="006954E3" w:rsidRDefault="00550249" w:rsidP="00095E86">
      <w:pPr>
        <w:jc w:val="center"/>
        <w:rPr>
          <w:b/>
        </w:rPr>
      </w:pPr>
      <w:r w:rsidRPr="006954E3">
        <w:rPr>
          <w:b/>
        </w:rPr>
        <w:t>(поставщиком выступает ООО «Печенгастрой»)</w:t>
      </w:r>
    </w:p>
    <w:p w:rsidR="003D5038" w:rsidRPr="006954E3" w:rsidRDefault="003D5038" w:rsidP="003D5038"/>
    <w:p w:rsidR="00095E86" w:rsidRPr="006954E3" w:rsidRDefault="00010A28" w:rsidP="00BD5102">
      <w:pPr>
        <w:jc w:val="both"/>
      </w:pPr>
      <w:r w:rsidRPr="006954E3">
        <w:t xml:space="preserve">г. </w:t>
      </w:r>
      <w:r w:rsidR="00093657" w:rsidRPr="006954E3">
        <w:t>____</w:t>
      </w:r>
      <w:r w:rsidR="0095536B" w:rsidRPr="006954E3">
        <w:t>_______</w:t>
      </w:r>
      <w:r w:rsidR="00093657" w:rsidRPr="006954E3">
        <w:t>____</w:t>
      </w:r>
      <w:r w:rsidR="00095E86" w:rsidRPr="006954E3">
        <w:tab/>
      </w:r>
      <w:r w:rsidR="00095E86" w:rsidRPr="006954E3">
        <w:tab/>
      </w:r>
      <w:r w:rsidRPr="006954E3">
        <w:tab/>
      </w:r>
      <w:r w:rsidRPr="006954E3">
        <w:tab/>
      </w:r>
      <w:r w:rsidR="001E5F0E" w:rsidRPr="006954E3">
        <w:t xml:space="preserve">                              </w:t>
      </w:r>
      <w:r w:rsidR="009A27C7" w:rsidRPr="006954E3">
        <w:t xml:space="preserve">    </w:t>
      </w:r>
      <w:r w:rsidR="00E43502" w:rsidRPr="006954E3">
        <w:t xml:space="preserve"> </w:t>
      </w:r>
      <w:r w:rsidR="00093657" w:rsidRPr="006954E3">
        <w:t xml:space="preserve"> </w:t>
      </w:r>
      <w:r w:rsidR="00E43502" w:rsidRPr="006954E3">
        <w:t xml:space="preserve">  </w:t>
      </w:r>
      <w:r w:rsidR="00095E86" w:rsidRPr="006954E3">
        <w:t xml:space="preserve">«__» </w:t>
      </w:r>
      <w:r w:rsidRPr="006954E3">
        <w:t>_</w:t>
      </w:r>
      <w:r w:rsidR="0095536B" w:rsidRPr="006954E3">
        <w:t>__</w:t>
      </w:r>
      <w:r w:rsidRPr="006954E3">
        <w:t>_________</w:t>
      </w:r>
      <w:r w:rsidR="0095536B" w:rsidRPr="006954E3">
        <w:t xml:space="preserve"> 20</w:t>
      </w:r>
      <w:r w:rsidRPr="006954E3">
        <w:t>__</w:t>
      </w:r>
      <w:r w:rsidR="00095E86" w:rsidRPr="006954E3">
        <w:t xml:space="preserve"> г.</w:t>
      </w:r>
    </w:p>
    <w:p w:rsidR="00594BAB" w:rsidRPr="006954E3" w:rsidRDefault="00594BAB" w:rsidP="00BD5102">
      <w:pPr>
        <w:jc w:val="both"/>
      </w:pPr>
    </w:p>
    <w:p w:rsidR="00095E86" w:rsidRPr="006954E3" w:rsidRDefault="00044C69" w:rsidP="007C114F">
      <w:pPr>
        <w:ind w:firstLine="709"/>
        <w:jc w:val="both"/>
      </w:pPr>
      <w:r w:rsidRPr="00BD4148">
        <w:rPr>
          <w:b/>
          <w:color w:val="000000"/>
          <w:lang w:val="fr-CH" w:eastAsia="x-none"/>
        </w:rPr>
        <w:t xml:space="preserve">Общество с ограниченной ответственностью «Печенгское Строительное Объединение» </w:t>
      </w:r>
      <w:r w:rsidRPr="00BD4148">
        <w:rPr>
          <w:color w:val="000000"/>
          <w:lang w:val="fr-CH" w:eastAsia="x-none"/>
        </w:rPr>
        <w:t>(</w:t>
      </w:r>
      <w:r w:rsidRPr="00BD4148">
        <w:rPr>
          <w:b/>
          <w:color w:val="000000"/>
          <w:lang w:val="fr-CH" w:eastAsia="x-none"/>
        </w:rPr>
        <w:t>ООО «Печенгастрой»</w:t>
      </w:r>
      <w:r w:rsidRPr="00BD4148">
        <w:rPr>
          <w:color w:val="000000"/>
          <w:lang w:val="fr-CH" w:eastAsia="x-none"/>
        </w:rPr>
        <w:t>)</w:t>
      </w:r>
      <w:r w:rsidR="00E43502" w:rsidRPr="006954E3">
        <w:t>, именуемое в дальнейшем «Поставщик», в лице ______________________________, действующего (ей) на основании _______________________,</w:t>
      </w:r>
      <w:r w:rsidR="00095E86" w:rsidRPr="006954E3">
        <w:t xml:space="preserve"> с одной стороны, и</w:t>
      </w:r>
    </w:p>
    <w:p w:rsidR="00095E86" w:rsidRPr="006954E3" w:rsidRDefault="00B0335A" w:rsidP="007C114F">
      <w:pPr>
        <w:ind w:firstLine="709"/>
        <w:jc w:val="both"/>
      </w:pPr>
      <w:r w:rsidRPr="006954E3">
        <w:t>______________________________________________</w:t>
      </w:r>
      <w:r w:rsidR="008F6955" w:rsidRPr="006954E3">
        <w:t xml:space="preserve">, </w:t>
      </w:r>
      <w:r w:rsidR="00E43502" w:rsidRPr="006954E3">
        <w:t xml:space="preserve">именуемое в дальнейшем «Покупатель», в лице </w:t>
      </w:r>
      <w:r w:rsidR="00E43502" w:rsidRPr="006954E3">
        <w:rPr>
          <w:bCs/>
        </w:rPr>
        <w:t>______________________________, действующего (ей) на основании _______________________</w:t>
      </w:r>
      <w:r w:rsidR="00E43502" w:rsidRPr="006954E3">
        <w:t xml:space="preserve">, </w:t>
      </w:r>
      <w:r w:rsidR="00095E86" w:rsidRPr="006954E3">
        <w:t xml:space="preserve">с другой стороны, </w:t>
      </w:r>
      <w:r w:rsidR="00FC2A10" w:rsidRPr="006954E3">
        <w:t>совместно</w:t>
      </w:r>
      <w:r w:rsidR="00095E86" w:rsidRPr="006954E3">
        <w:t xml:space="preserve"> именуемые «Стороны», заключили настоящий договор поставки </w:t>
      </w:r>
      <w:r w:rsidR="00C80485" w:rsidRPr="006954E3">
        <w:t xml:space="preserve">(далее – договор) </w:t>
      </w:r>
      <w:r w:rsidR="00095E86" w:rsidRPr="006954E3">
        <w:t>о нижеследующем:</w:t>
      </w:r>
    </w:p>
    <w:p w:rsidR="00C51367" w:rsidRPr="006954E3" w:rsidRDefault="003529EF" w:rsidP="00C80485">
      <w:pPr>
        <w:pStyle w:val="1"/>
        <w:tabs>
          <w:tab w:val="left" w:pos="284"/>
        </w:tabs>
      </w:pPr>
      <w:r w:rsidRPr="006954E3">
        <w:t>Предмет договора</w:t>
      </w:r>
    </w:p>
    <w:p w:rsidR="0015735A" w:rsidRPr="006954E3" w:rsidRDefault="0015735A" w:rsidP="007C114F">
      <w:pPr>
        <w:pStyle w:val="a3"/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6954E3">
        <w:t>Поставщик обязуется передать</w:t>
      </w:r>
      <w:r w:rsidR="00F43EFC" w:rsidRPr="006954E3">
        <w:t xml:space="preserve"> в собственность Покупателя товар в соответствии со спецификацией (</w:t>
      </w:r>
      <w:r w:rsidR="00EA3CB9">
        <w:t>П</w:t>
      </w:r>
      <w:r w:rsidR="00634A30" w:rsidRPr="006954E3">
        <w:t>риложение</w:t>
      </w:r>
      <w:r w:rsidR="00F43EFC" w:rsidRPr="006954E3">
        <w:t xml:space="preserve"> </w:t>
      </w:r>
      <w:r w:rsidR="00DD05AC" w:rsidRPr="006954E3">
        <w:t xml:space="preserve">№ </w:t>
      </w:r>
      <w:r w:rsidR="00F43EFC" w:rsidRPr="006954E3">
        <w:t>1 к договору)</w:t>
      </w:r>
      <w:r w:rsidR="00093657" w:rsidRPr="006954E3">
        <w:t xml:space="preserve"> (далее – товар)</w:t>
      </w:r>
      <w:r w:rsidRPr="006954E3">
        <w:t xml:space="preserve">, а Покупатель </w:t>
      </w:r>
      <w:r w:rsidR="00F43EFC" w:rsidRPr="006954E3">
        <w:t xml:space="preserve">обязуется </w:t>
      </w:r>
      <w:r w:rsidRPr="006954E3">
        <w:t xml:space="preserve">принять и оплатить </w:t>
      </w:r>
      <w:r w:rsidR="00F43EFC" w:rsidRPr="006954E3">
        <w:t>товар</w:t>
      </w:r>
      <w:r w:rsidR="00010A28" w:rsidRPr="006954E3">
        <w:t xml:space="preserve"> </w:t>
      </w:r>
      <w:r w:rsidRPr="006954E3">
        <w:t xml:space="preserve">в соответствии с условиями, изложенными в настоящем </w:t>
      </w:r>
      <w:r w:rsidR="00010A28" w:rsidRPr="006954E3">
        <w:t>договоре</w:t>
      </w:r>
      <w:r w:rsidRPr="006954E3">
        <w:t>.</w:t>
      </w:r>
    </w:p>
    <w:p w:rsidR="00C5110B" w:rsidRPr="006954E3" w:rsidRDefault="00C5110B" w:rsidP="007C114F">
      <w:pPr>
        <w:pStyle w:val="a3"/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6954E3">
        <w:t xml:space="preserve">Наименование, </w:t>
      </w:r>
      <w:r w:rsidR="00533308" w:rsidRPr="006954E3">
        <w:t>количество и цена товара,</w:t>
      </w:r>
      <w:r w:rsidR="00D84401" w:rsidRPr="006954E3">
        <w:t xml:space="preserve"> </w:t>
      </w:r>
      <w:r w:rsidRPr="006954E3">
        <w:t xml:space="preserve">срок поставки, </w:t>
      </w:r>
      <w:r w:rsidR="00533308" w:rsidRPr="006954E3">
        <w:t>место</w:t>
      </w:r>
      <w:r w:rsidRPr="006954E3">
        <w:t xml:space="preserve"> </w:t>
      </w:r>
      <w:r w:rsidR="0035095B" w:rsidRPr="006954E3">
        <w:t xml:space="preserve">передачи </w:t>
      </w:r>
      <w:r w:rsidR="00533308" w:rsidRPr="006954E3">
        <w:t>и условия поставки</w:t>
      </w:r>
      <w:r w:rsidR="0035095B" w:rsidRPr="006954E3">
        <w:t xml:space="preserve"> товара</w:t>
      </w:r>
      <w:r w:rsidRPr="006954E3">
        <w:t xml:space="preserve"> определяются Сторонами в спецификаци</w:t>
      </w:r>
      <w:r w:rsidR="00D84401" w:rsidRPr="006954E3">
        <w:t>и</w:t>
      </w:r>
      <w:r w:rsidRPr="006954E3">
        <w:t>, являющ</w:t>
      </w:r>
      <w:r w:rsidR="00D84401" w:rsidRPr="006954E3">
        <w:t>ей</w:t>
      </w:r>
      <w:r w:rsidRPr="006954E3">
        <w:t>ся неотъемлем</w:t>
      </w:r>
      <w:r w:rsidR="00D84401" w:rsidRPr="006954E3">
        <w:t>ой</w:t>
      </w:r>
      <w:r w:rsidRPr="006954E3">
        <w:t xml:space="preserve"> част</w:t>
      </w:r>
      <w:r w:rsidR="00D84401" w:rsidRPr="006954E3">
        <w:t>ью</w:t>
      </w:r>
      <w:r w:rsidRPr="006954E3">
        <w:t xml:space="preserve"> настоящего договора.</w:t>
      </w:r>
    </w:p>
    <w:p w:rsidR="00C5110B" w:rsidRPr="006954E3" w:rsidRDefault="00C5110B" w:rsidP="00E1556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>Товар по своему качеству и комплектности должен соответствовать ГОСТ и ТУ</w:t>
      </w:r>
      <w:r w:rsidR="00291624" w:rsidRPr="006954E3">
        <w:t>, установленным</w:t>
      </w:r>
      <w:r w:rsidRPr="006954E3">
        <w:t xml:space="preserve"> на каждый вид поставляемого товара.</w:t>
      </w:r>
    </w:p>
    <w:p w:rsidR="00FD0C90" w:rsidRDefault="00FD0C90" w:rsidP="00D115C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>Поставщик гарантирует</w:t>
      </w:r>
      <w:r w:rsidR="007B4599" w:rsidRPr="006954E3">
        <w:t>, что товар</w:t>
      </w:r>
      <w:r w:rsidR="0033030B" w:rsidRPr="006954E3">
        <w:t xml:space="preserve"> является новым (ранее никем не эксплуатировался и не использовался),</w:t>
      </w:r>
      <w:r w:rsidR="009F7DE7" w:rsidRPr="006954E3">
        <w:t xml:space="preserve"> принадлежит Поставщику на праве собственности, </w:t>
      </w:r>
      <w:r w:rsidR="007B4599" w:rsidRPr="006954E3">
        <w:t>свободен от любых прав и притязаний третьих лиц.</w:t>
      </w:r>
    </w:p>
    <w:p w:rsidR="00D115C0" w:rsidRPr="006954E3" w:rsidRDefault="00D115C0" w:rsidP="00D115C0">
      <w:pPr>
        <w:pStyle w:val="a3"/>
        <w:widowControl w:val="0"/>
        <w:tabs>
          <w:tab w:val="left" w:pos="426"/>
          <w:tab w:val="left" w:pos="1276"/>
        </w:tabs>
        <w:ind w:left="709"/>
        <w:jc w:val="both"/>
      </w:pPr>
    </w:p>
    <w:p w:rsidR="00C51367" w:rsidRDefault="003529EF" w:rsidP="00D115C0">
      <w:pPr>
        <w:pStyle w:val="1"/>
        <w:tabs>
          <w:tab w:val="left" w:pos="284"/>
        </w:tabs>
        <w:spacing w:before="0" w:after="0"/>
      </w:pPr>
      <w:r w:rsidRPr="006954E3">
        <w:t>Цена товара и порядок расчетов Сторон</w:t>
      </w:r>
    </w:p>
    <w:p w:rsidR="00D115C0" w:rsidRPr="00D115C0" w:rsidRDefault="00D115C0" w:rsidP="00D115C0"/>
    <w:p w:rsidR="00FE40DF" w:rsidRPr="006954E3" w:rsidRDefault="0015735A" w:rsidP="00D115C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>Цена поставляемо</w:t>
      </w:r>
      <w:r w:rsidR="00010A28" w:rsidRPr="006954E3">
        <w:t>го</w:t>
      </w:r>
      <w:r w:rsidRPr="006954E3">
        <w:t xml:space="preserve"> по настоящему </w:t>
      </w:r>
      <w:r w:rsidR="00010A28" w:rsidRPr="006954E3">
        <w:t>договору товара</w:t>
      </w:r>
      <w:r w:rsidRPr="006954E3">
        <w:t xml:space="preserve"> определяется Сторонами в спецификаци</w:t>
      </w:r>
      <w:r w:rsidR="00D84A69" w:rsidRPr="006954E3">
        <w:t>и</w:t>
      </w:r>
      <w:r w:rsidRPr="006954E3">
        <w:t xml:space="preserve"> и</w:t>
      </w:r>
      <w:r w:rsidR="00FE40DF" w:rsidRPr="006954E3">
        <w:t xml:space="preserve"> составляет ____</w:t>
      </w:r>
      <w:r w:rsidR="00BA04A7" w:rsidRPr="006954E3">
        <w:t>___</w:t>
      </w:r>
      <w:r w:rsidR="00FE40DF" w:rsidRPr="006954E3">
        <w:t>__ (__</w:t>
      </w:r>
      <w:r w:rsidR="00BA04A7" w:rsidRPr="006954E3">
        <w:t>______________________________</w:t>
      </w:r>
      <w:r w:rsidR="00FE40DF" w:rsidRPr="006954E3">
        <w:t xml:space="preserve">______) </w:t>
      </w:r>
      <w:r w:rsidR="00FE40DF" w:rsidRPr="006954E3">
        <w:rPr>
          <w:i/>
        </w:rPr>
        <w:t>(указывается цена в цифрах и прописью)</w:t>
      </w:r>
      <w:r w:rsidR="00FE40DF" w:rsidRPr="006954E3">
        <w:t xml:space="preserve"> рублей __ копеек, в том числе НДС</w:t>
      </w:r>
      <w:r w:rsidR="00EA21A5" w:rsidRPr="006954E3">
        <w:t xml:space="preserve"> (__%)</w:t>
      </w:r>
      <w:r w:rsidR="00983E43" w:rsidRPr="006954E3">
        <w:t xml:space="preserve"> в размере</w:t>
      </w:r>
      <w:r w:rsidR="00FE40DF" w:rsidRPr="006954E3">
        <w:t xml:space="preserve"> </w:t>
      </w:r>
      <w:r w:rsidR="00BA04A7" w:rsidRPr="006954E3">
        <w:t>_________ (______________________________________)</w:t>
      </w:r>
      <w:r w:rsidR="00FE40DF" w:rsidRPr="006954E3">
        <w:t xml:space="preserve"> рублей __ копеек.</w:t>
      </w:r>
      <w:r w:rsidRPr="006954E3">
        <w:t xml:space="preserve"> </w:t>
      </w:r>
    </w:p>
    <w:p w:rsidR="004225D9" w:rsidRPr="006954E3" w:rsidRDefault="004225D9" w:rsidP="004225D9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6954E3">
        <w:rPr>
          <w:b w:val="0"/>
        </w:rPr>
        <w:t>Цена товара включает в себя стоимость тары, упаковки, маркировки, а также иные расходы Поставщика, возникающие в процессе поставки товара Покупателю, в том числе расходы, связанные с доставкой товара до места передачи</w:t>
      </w:r>
      <w:r w:rsidRPr="006954E3">
        <w:rPr>
          <w:rStyle w:val="ae"/>
          <w:b w:val="0"/>
        </w:rPr>
        <w:footnoteReference w:id="1"/>
      </w:r>
      <w:r w:rsidRPr="006954E3">
        <w:rPr>
          <w:b w:val="0"/>
        </w:rPr>
        <w:t xml:space="preserve">, и указывается в </w:t>
      </w:r>
      <w:r w:rsidR="00F51AA2">
        <w:rPr>
          <w:b w:val="0"/>
        </w:rPr>
        <w:t>товарной накладной</w:t>
      </w:r>
      <w:r w:rsidR="00281CA7" w:rsidRPr="006954E3">
        <w:rPr>
          <w:b w:val="0"/>
        </w:rPr>
        <w:t xml:space="preserve"> </w:t>
      </w:r>
      <w:r w:rsidRPr="006954E3">
        <w:rPr>
          <w:b w:val="0"/>
        </w:rPr>
        <w:t xml:space="preserve">по форме </w:t>
      </w:r>
      <w:r w:rsidR="00F51AA2">
        <w:rPr>
          <w:b w:val="0"/>
        </w:rPr>
        <w:t>НН.ТОРГ-12.1</w:t>
      </w:r>
      <w:r w:rsidRPr="006954E3">
        <w:rPr>
          <w:b w:val="0"/>
        </w:rPr>
        <w:t xml:space="preserve"> (далее –накладная</w:t>
      </w:r>
      <w:r w:rsidR="00281CA7" w:rsidRPr="006954E3">
        <w:rPr>
          <w:b w:val="0"/>
        </w:rPr>
        <w:t xml:space="preserve"> формы </w:t>
      </w:r>
      <w:r w:rsidR="00F51AA2">
        <w:rPr>
          <w:b w:val="0"/>
        </w:rPr>
        <w:t>НН.ТОРГ-12.1</w:t>
      </w:r>
      <w:r w:rsidRPr="006954E3">
        <w:rPr>
          <w:b w:val="0"/>
        </w:rPr>
        <w:t>) или универсальном передаточном документе по форме НН.УПД-1.1 (далее – УПД).</w:t>
      </w:r>
    </w:p>
    <w:p w:rsidR="00CF7248" w:rsidRPr="006954E3" w:rsidRDefault="00CF7248" w:rsidP="00CF724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Оплата </w:t>
      </w:r>
      <w:r w:rsidR="00C506D8" w:rsidRPr="006954E3">
        <w:t xml:space="preserve">цены </w:t>
      </w:r>
      <w:r w:rsidRPr="006954E3">
        <w:t xml:space="preserve">поставляемого по настоящему договору товара осуществляется путем безналичного перечисления денежных средств на расчетный счет Поставщика, указанный в разделе </w:t>
      </w:r>
      <w:r w:rsidR="00044C69">
        <w:t>8</w:t>
      </w:r>
      <w:r w:rsidRPr="006954E3">
        <w:t xml:space="preserve"> договора. Датой исполнения обязанности Покупателя по оплате </w:t>
      </w:r>
      <w:r w:rsidR="00C506D8" w:rsidRPr="006954E3">
        <w:t xml:space="preserve">цены </w:t>
      </w:r>
      <w:r w:rsidRPr="006954E3">
        <w:lastRenderedPageBreak/>
        <w:t xml:space="preserve">товара является дата </w:t>
      </w:r>
      <w:r w:rsidR="0021315F" w:rsidRPr="006954E3">
        <w:t xml:space="preserve">зачисления </w:t>
      </w:r>
      <w:r w:rsidRPr="006954E3">
        <w:t xml:space="preserve">денежных средств </w:t>
      </w:r>
      <w:r w:rsidR="0021315F" w:rsidRPr="006954E3">
        <w:t xml:space="preserve">на </w:t>
      </w:r>
      <w:r w:rsidRPr="006954E3">
        <w:t>расчетн</w:t>
      </w:r>
      <w:r w:rsidR="0021315F" w:rsidRPr="006954E3">
        <w:t>ый</w:t>
      </w:r>
      <w:r w:rsidRPr="006954E3">
        <w:t xml:space="preserve"> счет </w:t>
      </w:r>
      <w:r w:rsidR="0021315F" w:rsidRPr="006954E3">
        <w:t>Поставщика</w:t>
      </w:r>
      <w:r w:rsidRPr="006954E3">
        <w:t>.</w:t>
      </w:r>
      <w:r w:rsidR="0002467E" w:rsidRPr="006954E3">
        <w:t xml:space="preserve"> В графе «Назначение платежа» платежного документа обязательно указывается номер и дата договора.</w:t>
      </w:r>
    </w:p>
    <w:p w:rsidR="00896E00" w:rsidRPr="006954E3" w:rsidRDefault="00896E00" w:rsidP="008A6250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</w:p>
    <w:p w:rsidR="00896E00" w:rsidRPr="006954E3" w:rsidRDefault="00896E00" w:rsidP="008A6250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 w:rsidRPr="006954E3">
        <w:rPr>
          <w:i/>
        </w:rPr>
        <w:t xml:space="preserve">Вариант 1. В случае если договор </w:t>
      </w:r>
      <w:r w:rsidR="00427068" w:rsidRPr="006954E3">
        <w:rPr>
          <w:i/>
        </w:rPr>
        <w:t xml:space="preserve">заключается </w:t>
      </w:r>
      <w:r w:rsidR="0076178A" w:rsidRPr="006954E3">
        <w:rPr>
          <w:i/>
        </w:rPr>
        <w:t xml:space="preserve">на условиях </w:t>
      </w:r>
      <w:r w:rsidR="00782848" w:rsidRPr="006954E3">
        <w:rPr>
          <w:i/>
        </w:rPr>
        <w:t>100%</w:t>
      </w:r>
      <w:r w:rsidR="0076178A" w:rsidRPr="006954E3">
        <w:rPr>
          <w:i/>
        </w:rPr>
        <w:t xml:space="preserve"> предоплаты</w:t>
      </w:r>
      <w:r w:rsidR="002562B4" w:rsidRPr="006954E3">
        <w:rPr>
          <w:i/>
        </w:rPr>
        <w:t>,</w:t>
      </w:r>
      <w:r w:rsidRPr="006954E3">
        <w:rPr>
          <w:i/>
        </w:rPr>
        <w:t xml:space="preserve"> пункт 2.</w:t>
      </w:r>
      <w:r w:rsidR="00CF7248" w:rsidRPr="006954E3">
        <w:rPr>
          <w:i/>
        </w:rPr>
        <w:t>3</w:t>
      </w:r>
      <w:r w:rsidRPr="006954E3">
        <w:rPr>
          <w:i/>
        </w:rPr>
        <w:t>.</w:t>
      </w:r>
      <w:r w:rsidR="00427068" w:rsidRPr="006954E3">
        <w:rPr>
          <w:i/>
        </w:rPr>
        <w:t xml:space="preserve"> изложить</w:t>
      </w:r>
      <w:r w:rsidRPr="006954E3">
        <w:rPr>
          <w:i/>
        </w:rPr>
        <w:t xml:space="preserve"> </w:t>
      </w:r>
      <w:r w:rsidR="00912396" w:rsidRPr="006954E3">
        <w:rPr>
          <w:i/>
        </w:rPr>
        <w:t>в</w:t>
      </w:r>
      <w:r w:rsidRPr="006954E3">
        <w:rPr>
          <w:i/>
        </w:rPr>
        <w:t xml:space="preserve"> следующей редакции:</w:t>
      </w:r>
    </w:p>
    <w:p w:rsidR="0076178A" w:rsidRPr="00232B9D" w:rsidRDefault="00EA21A5" w:rsidP="006C6AEB">
      <w:pPr>
        <w:pStyle w:val="a3"/>
        <w:keepNext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i/>
        </w:rPr>
      </w:pPr>
      <w:r w:rsidRPr="006954E3">
        <w:t>О</w:t>
      </w:r>
      <w:r w:rsidR="0015735A" w:rsidRPr="006954E3">
        <w:t xml:space="preserve">плата </w:t>
      </w:r>
      <w:r w:rsidR="00C506D8" w:rsidRPr="006954E3">
        <w:t xml:space="preserve">цены </w:t>
      </w:r>
      <w:r w:rsidR="00010A28" w:rsidRPr="006954E3">
        <w:t>товара</w:t>
      </w:r>
      <w:r w:rsidR="0015735A" w:rsidRPr="006954E3">
        <w:t xml:space="preserve"> осуществляется Покупателем</w:t>
      </w:r>
      <w:r w:rsidR="002562B4" w:rsidRPr="006954E3">
        <w:t xml:space="preserve"> в порядке предварительной оплаты в размере 100</w:t>
      </w:r>
      <w:r w:rsidR="00E34EF2" w:rsidRPr="006954E3">
        <w:t xml:space="preserve"> </w:t>
      </w:r>
      <w:r w:rsidR="002562B4" w:rsidRPr="006954E3">
        <w:t>% цены товара, указанной в пункте 2.1. договора,</w:t>
      </w:r>
      <w:r w:rsidR="002E69B7" w:rsidRPr="006954E3">
        <w:t xml:space="preserve"> в течение </w:t>
      </w:r>
      <w:r w:rsidR="002C44FF" w:rsidRPr="006954E3">
        <w:t>__</w:t>
      </w:r>
      <w:r w:rsidR="002E69B7" w:rsidRPr="006954E3">
        <w:t xml:space="preserve"> (</w:t>
      </w:r>
      <w:r w:rsidR="002C44FF" w:rsidRPr="006954E3">
        <w:t>_________</w:t>
      </w:r>
      <w:r w:rsidR="002E69B7" w:rsidRPr="006954E3">
        <w:t>)</w:t>
      </w:r>
      <w:r w:rsidR="002562B4" w:rsidRPr="006954E3">
        <w:t xml:space="preserve"> </w:t>
      </w:r>
      <w:r w:rsidR="002562B4" w:rsidRPr="00232B9D">
        <w:rPr>
          <w:rStyle w:val="ae"/>
          <w:vertAlign w:val="baseline"/>
        </w:rPr>
        <w:t>рабочих</w:t>
      </w:r>
      <w:r w:rsidR="002C44FF" w:rsidRPr="006954E3">
        <w:t xml:space="preserve"> </w:t>
      </w:r>
      <w:r w:rsidR="002E69B7" w:rsidRPr="006954E3">
        <w:t>дней</w:t>
      </w:r>
      <w:r w:rsidR="0015735A" w:rsidRPr="006954E3">
        <w:t xml:space="preserve"> </w:t>
      </w:r>
      <w:r w:rsidR="002E69B7" w:rsidRPr="006954E3">
        <w:t>с даты</w:t>
      </w:r>
      <w:r w:rsidR="0015735A" w:rsidRPr="006954E3">
        <w:t xml:space="preserve"> подписания уполномоченными представителями Сторон </w:t>
      </w:r>
      <w:r w:rsidR="002562B4" w:rsidRPr="006954E3">
        <w:t>договора и спецификации</w:t>
      </w:r>
      <w:r w:rsidR="00232B9D">
        <w:t>.</w:t>
      </w:r>
    </w:p>
    <w:p w:rsidR="00232B9D" w:rsidRPr="00232B9D" w:rsidRDefault="00232B9D" w:rsidP="00232B9D">
      <w:pPr>
        <w:pStyle w:val="a3"/>
        <w:keepNext/>
        <w:widowControl w:val="0"/>
        <w:tabs>
          <w:tab w:val="left" w:pos="426"/>
          <w:tab w:val="left" w:pos="1276"/>
        </w:tabs>
        <w:ind w:left="709"/>
        <w:jc w:val="both"/>
        <w:rPr>
          <w:i/>
        </w:rPr>
      </w:pPr>
    </w:p>
    <w:p w:rsidR="0076178A" w:rsidRPr="006954E3" w:rsidRDefault="0076178A" w:rsidP="0076178A">
      <w:pPr>
        <w:pStyle w:val="a3"/>
        <w:keepNext/>
        <w:widowControl w:val="0"/>
        <w:ind w:left="0" w:firstLine="709"/>
        <w:rPr>
          <w:i/>
        </w:rPr>
      </w:pPr>
      <w:r w:rsidRPr="006954E3">
        <w:rPr>
          <w:i/>
        </w:rPr>
        <w:t>Вариант 2. В случае если договор заключается на условиях частичной предоплаты, пункт 2.3. изложить в следующей редакции:</w:t>
      </w:r>
    </w:p>
    <w:p w:rsidR="0076178A" w:rsidRPr="006954E3" w:rsidRDefault="0076178A" w:rsidP="0076178A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6954E3">
        <w:t>2.3. В течение __ (_________) рабочих дней с даты подписания Сторон</w:t>
      </w:r>
      <w:r w:rsidR="00FC4E3F" w:rsidRPr="006954E3">
        <w:t>ами</w:t>
      </w:r>
      <w:r w:rsidRPr="006954E3">
        <w:t xml:space="preserve"> </w:t>
      </w:r>
      <w:r w:rsidR="00FC4E3F" w:rsidRPr="006954E3">
        <w:t xml:space="preserve">договора и </w:t>
      </w:r>
      <w:r w:rsidRPr="006954E3">
        <w:t>спецификации Покупатель перечисляет Поставщику __% от цены товара, указанной в пункте 2.1. договора</w:t>
      </w:r>
      <w:r w:rsidR="0038041D" w:rsidRPr="006954E3">
        <w:t xml:space="preserve">, в размере _________ (______________________________________) </w:t>
      </w:r>
      <w:r w:rsidR="0038041D" w:rsidRPr="006954E3">
        <w:rPr>
          <w:i/>
        </w:rPr>
        <w:t>(указывается размер предоплаты в цифрах и прописью)</w:t>
      </w:r>
      <w:r w:rsidR="0038041D" w:rsidRPr="006954E3">
        <w:t xml:space="preserve"> рублей __ копеек, в том числе НДС (__%) в размере _________ (______________________________________) рублей __ копеек</w:t>
      </w:r>
      <w:r w:rsidRPr="006954E3">
        <w:t>.</w:t>
      </w:r>
    </w:p>
    <w:p w:rsidR="0076178A" w:rsidRPr="006954E3" w:rsidRDefault="0076178A" w:rsidP="0076178A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6954E3">
        <w:t>Оплата оставшейся части цены товара</w:t>
      </w:r>
      <w:r w:rsidR="0038041D" w:rsidRPr="006954E3">
        <w:t xml:space="preserve"> в размере _________ (______________________________________)</w:t>
      </w:r>
      <w:r w:rsidR="0038041D" w:rsidRPr="006954E3">
        <w:rPr>
          <w:rStyle w:val="ae"/>
        </w:rPr>
        <w:footnoteReference w:id="2"/>
      </w:r>
      <w:r w:rsidR="0038041D" w:rsidRPr="006954E3">
        <w:t xml:space="preserve"> </w:t>
      </w:r>
      <w:r w:rsidR="0038041D" w:rsidRPr="006954E3">
        <w:rPr>
          <w:i/>
        </w:rPr>
        <w:t>(указывается размер окончательной оплаты в цифрах и прописью)</w:t>
      </w:r>
      <w:r w:rsidR="0038041D" w:rsidRPr="006954E3">
        <w:t xml:space="preserve"> рублей __ копеек, в том числе НДС (__%) в размере _________ (______________________________________) рублей __ копеек,</w:t>
      </w:r>
      <w:r w:rsidRPr="006954E3">
        <w:t xml:space="preserve"> осуществляется Покупателем в течение __ (_________) календарных дней с даты передачи товара в соответствии с пунктом 4.6. Договора.</w:t>
      </w:r>
    </w:p>
    <w:p w:rsidR="0076178A" w:rsidRPr="006954E3" w:rsidRDefault="0076178A" w:rsidP="0076178A">
      <w:pPr>
        <w:pStyle w:val="a3"/>
        <w:keepNext/>
        <w:widowControl w:val="0"/>
        <w:ind w:left="0" w:firstLine="709"/>
        <w:jc w:val="both"/>
        <w:rPr>
          <w:i/>
        </w:rPr>
      </w:pPr>
    </w:p>
    <w:p w:rsidR="00896E00" w:rsidRPr="006954E3" w:rsidRDefault="00E27C2C" w:rsidP="00E27C2C">
      <w:pPr>
        <w:pStyle w:val="a3"/>
        <w:keepNext/>
        <w:widowControl w:val="0"/>
        <w:ind w:left="0" w:firstLine="709"/>
        <w:jc w:val="both"/>
      </w:pPr>
      <w:r w:rsidRPr="006954E3">
        <w:rPr>
          <w:i/>
        </w:rPr>
        <w:t xml:space="preserve">Вариант </w:t>
      </w:r>
      <w:r w:rsidR="002F2B47" w:rsidRPr="006954E3">
        <w:rPr>
          <w:i/>
        </w:rPr>
        <w:t>3</w:t>
      </w:r>
      <w:r w:rsidRPr="006954E3">
        <w:rPr>
          <w:i/>
        </w:rPr>
        <w:t xml:space="preserve">. В случае если договор </w:t>
      </w:r>
      <w:r w:rsidR="002562B4" w:rsidRPr="006954E3">
        <w:rPr>
          <w:i/>
        </w:rPr>
        <w:t xml:space="preserve">заключается </w:t>
      </w:r>
      <w:r w:rsidR="0076178A" w:rsidRPr="006954E3">
        <w:rPr>
          <w:i/>
        </w:rPr>
        <w:t>на условиях оплаты по факту передачи товара</w:t>
      </w:r>
      <w:r w:rsidR="002562B4" w:rsidRPr="006954E3">
        <w:rPr>
          <w:i/>
        </w:rPr>
        <w:t>,</w:t>
      </w:r>
      <w:r w:rsidRPr="006954E3">
        <w:rPr>
          <w:i/>
        </w:rPr>
        <w:t xml:space="preserve"> пункт 2.</w:t>
      </w:r>
      <w:r w:rsidR="00CF7248" w:rsidRPr="006954E3">
        <w:rPr>
          <w:i/>
        </w:rPr>
        <w:t>3</w:t>
      </w:r>
      <w:r w:rsidRPr="006954E3">
        <w:rPr>
          <w:i/>
        </w:rPr>
        <w:t>.</w:t>
      </w:r>
      <w:r w:rsidR="00CF7248" w:rsidRPr="006954E3">
        <w:rPr>
          <w:i/>
        </w:rPr>
        <w:t xml:space="preserve"> </w:t>
      </w:r>
      <w:r w:rsidR="002562B4" w:rsidRPr="006954E3">
        <w:rPr>
          <w:i/>
        </w:rPr>
        <w:t>изложить</w:t>
      </w:r>
      <w:r w:rsidRPr="006954E3">
        <w:rPr>
          <w:i/>
        </w:rPr>
        <w:t xml:space="preserve"> </w:t>
      </w:r>
      <w:r w:rsidR="00912396" w:rsidRPr="006954E3">
        <w:rPr>
          <w:i/>
        </w:rPr>
        <w:t>в</w:t>
      </w:r>
      <w:r w:rsidRPr="006954E3">
        <w:rPr>
          <w:i/>
        </w:rPr>
        <w:t xml:space="preserve"> следующей редакции:</w:t>
      </w:r>
    </w:p>
    <w:p w:rsidR="00935650" w:rsidRDefault="00E27C2C" w:rsidP="00232B9D">
      <w:pPr>
        <w:pStyle w:val="a3"/>
        <w:widowControl w:val="0"/>
        <w:numPr>
          <w:ilvl w:val="1"/>
          <w:numId w:val="25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Оплата </w:t>
      </w:r>
      <w:r w:rsidR="00C506D8" w:rsidRPr="006954E3">
        <w:t xml:space="preserve">цены </w:t>
      </w:r>
      <w:r w:rsidRPr="006954E3">
        <w:t>товара</w:t>
      </w:r>
      <w:r w:rsidR="00AD6BD5" w:rsidRPr="006954E3">
        <w:t>, указанной в пункте 2.1. договора</w:t>
      </w:r>
      <w:r w:rsidR="00AD6BD5" w:rsidRPr="006954E3">
        <w:rPr>
          <w:vertAlign w:val="superscript"/>
        </w:rPr>
        <w:t>2</w:t>
      </w:r>
      <w:r w:rsidR="00AD6BD5" w:rsidRPr="006954E3">
        <w:t>,</w:t>
      </w:r>
      <w:r w:rsidRPr="006954E3">
        <w:t xml:space="preserve"> осуществляется Покупателем</w:t>
      </w:r>
      <w:r w:rsidR="0002467E" w:rsidRPr="006954E3">
        <w:t xml:space="preserve"> в течение __ (__________) календарных дней с даты </w:t>
      </w:r>
      <w:r w:rsidR="0076178A" w:rsidRPr="006954E3">
        <w:t xml:space="preserve">передачи </w:t>
      </w:r>
      <w:r w:rsidR="0002467E" w:rsidRPr="006954E3">
        <w:t>товара</w:t>
      </w:r>
      <w:r w:rsidRPr="006954E3">
        <w:t xml:space="preserve"> </w:t>
      </w:r>
      <w:r w:rsidR="0076178A" w:rsidRPr="006954E3">
        <w:t>в соответствии с пунктом 4.6. Договора</w:t>
      </w:r>
      <w:r w:rsidR="00497301">
        <w:t xml:space="preserve"> и получения </w:t>
      </w:r>
      <w:r w:rsidR="00BB1E66">
        <w:t>счета-фактуры, оформленного</w:t>
      </w:r>
      <w:r w:rsidR="00497301">
        <w:t xml:space="preserve"> в соответствии с действующим законодательством Российской Федерации</w:t>
      </w:r>
      <w:r w:rsidR="00005EA4" w:rsidRPr="006954E3">
        <w:t>.</w:t>
      </w:r>
    </w:p>
    <w:p w:rsidR="00232B9D" w:rsidRDefault="00232B9D" w:rsidP="00232B9D">
      <w:pPr>
        <w:pStyle w:val="a3"/>
        <w:widowControl w:val="0"/>
        <w:tabs>
          <w:tab w:val="left" w:pos="426"/>
          <w:tab w:val="left" w:pos="1276"/>
        </w:tabs>
        <w:ind w:left="709"/>
        <w:jc w:val="both"/>
      </w:pPr>
    </w:p>
    <w:p w:rsidR="00232B9D" w:rsidRDefault="00232B9D" w:rsidP="00232B9D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С</w:t>
      </w:r>
      <w:r w:rsidRPr="004F5764">
        <w:t>чет-фактура выставляется в порядке, предусмотренном действующим налоговым законодательством Российской Федерации.</w:t>
      </w:r>
    </w:p>
    <w:p w:rsidR="00232B9D" w:rsidRPr="004F5764" w:rsidRDefault="00232B9D" w:rsidP="00232B9D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30B08">
        <w:t xml:space="preserve">В случае просрочки платежей со стороны Покупателя за </w:t>
      </w:r>
      <w:r>
        <w:t>товар</w:t>
      </w:r>
      <w:r w:rsidRPr="00630B08">
        <w:t xml:space="preserve"> или услугу Поставщик вправе приостановить исполнение обязательств по настоящему </w:t>
      </w:r>
      <w:r>
        <w:t>д</w:t>
      </w:r>
      <w:r w:rsidRPr="00630B08">
        <w:t>оговору, до полного погашения Покупателем задолженности.</w:t>
      </w:r>
    </w:p>
    <w:p w:rsidR="00232B9D" w:rsidRPr="006954E3" w:rsidRDefault="00232B9D" w:rsidP="00232B9D">
      <w:pPr>
        <w:pStyle w:val="a3"/>
        <w:widowControl w:val="0"/>
        <w:tabs>
          <w:tab w:val="left" w:pos="426"/>
          <w:tab w:val="left" w:pos="1276"/>
        </w:tabs>
        <w:ind w:left="709"/>
        <w:jc w:val="both"/>
      </w:pPr>
    </w:p>
    <w:p w:rsidR="00D0759D" w:rsidRPr="006954E3" w:rsidRDefault="00D0759D" w:rsidP="00D115C0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C51367" w:rsidRDefault="009752CA" w:rsidP="00D115C0">
      <w:pPr>
        <w:pStyle w:val="1"/>
        <w:tabs>
          <w:tab w:val="left" w:pos="284"/>
        </w:tabs>
        <w:spacing w:before="0" w:after="0"/>
      </w:pPr>
      <w:r w:rsidRPr="006954E3">
        <w:t>О</w:t>
      </w:r>
      <w:r w:rsidR="003529EF" w:rsidRPr="006954E3">
        <w:t>бязанности Сторон</w:t>
      </w:r>
    </w:p>
    <w:p w:rsidR="00D115C0" w:rsidRPr="00D115C0" w:rsidRDefault="00D115C0" w:rsidP="00D115C0"/>
    <w:p w:rsidR="00827FB2" w:rsidRPr="006954E3" w:rsidRDefault="0015735A" w:rsidP="00D115C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6954E3">
        <w:rPr>
          <w:b/>
        </w:rPr>
        <w:t>Поставщик обязан:</w:t>
      </w:r>
    </w:p>
    <w:p w:rsidR="004225D9" w:rsidRPr="006954E3" w:rsidRDefault="004225D9" w:rsidP="00D115C0">
      <w:pPr>
        <w:pStyle w:val="a3"/>
        <w:widowControl w:val="0"/>
        <w:numPr>
          <w:ilvl w:val="2"/>
          <w:numId w:val="22"/>
        </w:numPr>
        <w:tabs>
          <w:tab w:val="left" w:pos="1418"/>
        </w:tabs>
        <w:ind w:left="0" w:firstLine="709"/>
        <w:jc w:val="both"/>
      </w:pPr>
      <w:r w:rsidRPr="006954E3">
        <w:t xml:space="preserve">Передать Покупателю товар надлежащего качества, соответствующего требованиям, установленным ГОСТ и ТУ на каждый вид поставляемого товара, в месте передачи по </w:t>
      </w:r>
      <w:r w:rsidR="00281CA7" w:rsidRPr="006954E3">
        <w:t xml:space="preserve">накладной формы </w:t>
      </w:r>
      <w:r w:rsidR="00F51AA2">
        <w:t>НН.ТОРГ-12.1</w:t>
      </w:r>
      <w:r w:rsidRPr="006954E3">
        <w:t xml:space="preserve"> или УПД в сроки и порядке, установленные в договоре и спецификации к договору.</w:t>
      </w:r>
    </w:p>
    <w:p w:rsidR="0015735A" w:rsidRPr="006954E3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6954E3">
        <w:rPr>
          <w:b/>
        </w:rPr>
        <w:t>Покупатель обязан:</w:t>
      </w:r>
    </w:p>
    <w:p w:rsidR="0015735A" w:rsidRPr="006954E3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6954E3">
        <w:lastRenderedPageBreak/>
        <w:t xml:space="preserve">Осмотреть и принять </w:t>
      </w:r>
      <w:r w:rsidR="00D66CC0" w:rsidRPr="006954E3">
        <w:t>товар</w:t>
      </w:r>
      <w:r w:rsidR="00C926B1" w:rsidRPr="006954E3">
        <w:t xml:space="preserve"> </w:t>
      </w:r>
      <w:r w:rsidR="00934AE6" w:rsidRPr="006954E3">
        <w:t>до момента</w:t>
      </w:r>
      <w:r w:rsidR="00C926B1" w:rsidRPr="006954E3">
        <w:t xml:space="preserve"> его передачи</w:t>
      </w:r>
      <w:r w:rsidR="005E37BC" w:rsidRPr="006954E3">
        <w:t xml:space="preserve"> по</w:t>
      </w:r>
      <w:r w:rsidR="0068790C" w:rsidRPr="006954E3">
        <w:t xml:space="preserve"> </w:t>
      </w:r>
      <w:r w:rsidR="00375A78" w:rsidRPr="006954E3">
        <w:t>накладной</w:t>
      </w:r>
      <w:r w:rsidR="00281CA7" w:rsidRPr="006954E3">
        <w:t xml:space="preserve"> формы </w:t>
      </w:r>
      <w:r w:rsidR="00F51AA2">
        <w:t>НН.ТОРГ-12.1</w:t>
      </w:r>
      <w:r w:rsidR="00375A78" w:rsidRPr="006954E3">
        <w:t xml:space="preserve"> или </w:t>
      </w:r>
      <w:r w:rsidR="00A360D8" w:rsidRPr="006954E3">
        <w:t>УПД</w:t>
      </w:r>
      <w:r w:rsidRPr="006954E3">
        <w:t>.</w:t>
      </w:r>
    </w:p>
    <w:p w:rsidR="0015735A" w:rsidRPr="006954E3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6954E3">
        <w:t xml:space="preserve">Оплатить </w:t>
      </w:r>
      <w:r w:rsidR="0049116F" w:rsidRPr="006954E3">
        <w:t>товар</w:t>
      </w:r>
      <w:r w:rsidRPr="006954E3">
        <w:t xml:space="preserve"> в соответствии с ценой и условиями, определенными в настоящем </w:t>
      </w:r>
      <w:r w:rsidR="0049116F" w:rsidRPr="006954E3">
        <w:t>договоре</w:t>
      </w:r>
      <w:r w:rsidR="00FC4E3F" w:rsidRPr="006954E3">
        <w:t xml:space="preserve"> и спецификации</w:t>
      </w:r>
      <w:r w:rsidRPr="006954E3">
        <w:t>.</w:t>
      </w:r>
    </w:p>
    <w:p w:rsidR="00500729" w:rsidRDefault="00500729" w:rsidP="00427AAD">
      <w:pPr>
        <w:widowControl w:val="0"/>
        <w:tabs>
          <w:tab w:val="left" w:pos="1418"/>
        </w:tabs>
        <w:ind w:firstLine="709"/>
        <w:jc w:val="both"/>
        <w:rPr>
          <w:i/>
        </w:rPr>
      </w:pPr>
    </w:p>
    <w:p w:rsidR="00427AAD" w:rsidRPr="006954E3" w:rsidRDefault="00427AAD" w:rsidP="00427AAD">
      <w:pPr>
        <w:widowControl w:val="0"/>
        <w:tabs>
          <w:tab w:val="left" w:pos="1418"/>
        </w:tabs>
        <w:ind w:firstLine="709"/>
        <w:jc w:val="both"/>
        <w:rPr>
          <w:i/>
        </w:rPr>
      </w:pPr>
      <w:r w:rsidRPr="006954E3">
        <w:rPr>
          <w:i/>
        </w:rPr>
        <w:t xml:space="preserve">В случае, если в соответствии с пунктом </w:t>
      </w:r>
      <w:r w:rsidR="00500729">
        <w:rPr>
          <w:i/>
        </w:rPr>
        <w:t>1.2</w:t>
      </w:r>
      <w:r w:rsidRPr="006954E3">
        <w:rPr>
          <w:i/>
        </w:rPr>
        <w:t>. договора размер платежа, выплачиваемого по факту поставки, превышает установленные организационно-распорядительными документами</w:t>
      </w:r>
      <w:r w:rsidR="0038041D" w:rsidRPr="006954E3">
        <w:rPr>
          <w:i/>
        </w:rPr>
        <w:t xml:space="preserve"> Компании /</w:t>
      </w:r>
      <w:r w:rsidRPr="006954E3">
        <w:rPr>
          <w:i/>
        </w:rPr>
        <w:t xml:space="preserve"> РОКС НН предельные значения, а установленный контрагенту кредитный лимит отсутствует или не достаточен, дополнить договор пунктом 3.2.3. следующего содержания:</w:t>
      </w:r>
    </w:p>
    <w:p w:rsidR="00427AAD" w:rsidRPr="006954E3" w:rsidRDefault="00427AAD" w:rsidP="00427AAD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6954E3">
        <w:t>В течение __ (________) рабочих дней с даты подписания Сторонами договора и спецификации Покупатель предоставляет Поставщику в оригинале на бумажном носителе по адресу, указанному в настоящем договоре, независимую гарантию оплаты Покупателем цены товара, включая НДС, выплачиваемой Покупателем в соответствии с пунктом 2.3. договора после даты передачи товара, удовлетворяющую следующим требованиям:</w:t>
      </w:r>
    </w:p>
    <w:p w:rsidR="00427AAD" w:rsidRPr="006954E3" w:rsidRDefault="00427AAD" w:rsidP="00427AAD">
      <w:pPr>
        <w:widowControl w:val="0"/>
        <w:tabs>
          <w:tab w:val="left" w:pos="1418"/>
        </w:tabs>
        <w:ind w:firstLine="709"/>
        <w:jc w:val="both"/>
      </w:pPr>
      <w:r w:rsidRPr="006954E3">
        <w:t>- оформленная в соответствии с Приложением № 2 к договору;</w:t>
      </w:r>
    </w:p>
    <w:p w:rsidR="00427AAD" w:rsidRPr="006954E3" w:rsidRDefault="00427AAD" w:rsidP="00427AAD">
      <w:pPr>
        <w:widowControl w:val="0"/>
        <w:tabs>
          <w:tab w:val="left" w:pos="1418"/>
        </w:tabs>
        <w:ind w:firstLine="709"/>
        <w:jc w:val="both"/>
      </w:pPr>
      <w:r w:rsidRPr="006954E3">
        <w:t>- выдана одним из банков-гарантов, согласованных с Поставщиком;</w:t>
      </w:r>
    </w:p>
    <w:p w:rsidR="00427AAD" w:rsidRPr="006954E3" w:rsidRDefault="00427AAD" w:rsidP="00427AAD">
      <w:pPr>
        <w:widowControl w:val="0"/>
        <w:tabs>
          <w:tab w:val="left" w:pos="1418"/>
        </w:tabs>
        <w:ind w:firstLine="709"/>
        <w:jc w:val="both"/>
      </w:pPr>
      <w:r w:rsidRPr="006954E3">
        <w:t>- вступает в силу с момента ее выдачи банком-гарантом;</w:t>
      </w:r>
    </w:p>
    <w:p w:rsidR="00427AAD" w:rsidRDefault="00427AAD" w:rsidP="00D115C0">
      <w:pPr>
        <w:pStyle w:val="a3"/>
        <w:widowControl w:val="0"/>
        <w:tabs>
          <w:tab w:val="left" w:pos="1418"/>
        </w:tabs>
        <w:ind w:left="0" w:firstLine="709"/>
        <w:jc w:val="both"/>
      </w:pPr>
      <w:r w:rsidRPr="006954E3">
        <w:t>- срок действия независимой гарантии истекает не ранее наиболее позднего срока поставки товара, определенного в спецификации, плюс 30 (тридцать) рабочих дней.</w:t>
      </w:r>
    </w:p>
    <w:p w:rsidR="00500729" w:rsidRDefault="00500729" w:rsidP="00500729">
      <w:pPr>
        <w:widowControl w:val="0"/>
        <w:tabs>
          <w:tab w:val="left" w:pos="1418"/>
        </w:tabs>
        <w:ind w:firstLine="709"/>
        <w:jc w:val="both"/>
        <w:rPr>
          <w:i/>
        </w:rPr>
      </w:pPr>
    </w:p>
    <w:p w:rsidR="00500729" w:rsidRPr="006954E3" w:rsidRDefault="00500729" w:rsidP="00500729">
      <w:pPr>
        <w:widowControl w:val="0"/>
        <w:tabs>
          <w:tab w:val="left" w:pos="1418"/>
        </w:tabs>
        <w:ind w:firstLine="709"/>
        <w:jc w:val="both"/>
        <w:rPr>
          <w:i/>
        </w:rPr>
      </w:pPr>
      <w:r w:rsidRPr="006954E3">
        <w:rPr>
          <w:i/>
        </w:rPr>
        <w:t xml:space="preserve">В случае, если в соответствии с пунктом </w:t>
      </w:r>
      <w:r>
        <w:rPr>
          <w:i/>
        </w:rPr>
        <w:t>1.2</w:t>
      </w:r>
      <w:r w:rsidRPr="006954E3">
        <w:rPr>
          <w:i/>
        </w:rPr>
        <w:t>. договора</w:t>
      </w:r>
      <w:r>
        <w:rPr>
          <w:i/>
        </w:rPr>
        <w:t xml:space="preserve"> место передачи товара</w:t>
      </w:r>
      <w:r w:rsidR="009B08FD">
        <w:rPr>
          <w:i/>
        </w:rPr>
        <w:t xml:space="preserve"> по данной поставке</w:t>
      </w:r>
      <w:r w:rsidRPr="006954E3">
        <w:rPr>
          <w:i/>
        </w:rPr>
        <w:t xml:space="preserve"> </w:t>
      </w:r>
      <w:r w:rsidR="009B08FD">
        <w:rPr>
          <w:i/>
        </w:rPr>
        <w:t>расположено на территории АО «Кольская ГМК»</w:t>
      </w:r>
      <w:r w:rsidRPr="006954E3">
        <w:rPr>
          <w:i/>
        </w:rPr>
        <w:t>, дополнит</w:t>
      </w:r>
      <w:r w:rsidR="00170FFC">
        <w:rPr>
          <w:i/>
        </w:rPr>
        <w:t>ь договор пунктом 3.2.4</w:t>
      </w:r>
      <w:r w:rsidRPr="006954E3">
        <w:rPr>
          <w:i/>
        </w:rPr>
        <w:t>. следующего содержания:</w:t>
      </w:r>
    </w:p>
    <w:p w:rsidR="00500729" w:rsidRDefault="00500729" w:rsidP="00500729">
      <w:pPr>
        <w:pStyle w:val="a3"/>
        <w:widowControl w:val="0"/>
        <w:numPr>
          <w:ilvl w:val="2"/>
          <w:numId w:val="4"/>
        </w:numPr>
        <w:tabs>
          <w:tab w:val="left" w:pos="0"/>
        </w:tabs>
        <w:ind w:left="0" w:firstLine="851"/>
        <w:jc w:val="both"/>
      </w:pPr>
      <w:r w:rsidRPr="00500729">
        <w:t>Пок</w:t>
      </w:r>
      <w:r w:rsidR="009B08FD">
        <w:t>упатель</w:t>
      </w:r>
      <w:r w:rsidRPr="00500729">
        <w:t>, до момента</w:t>
      </w:r>
      <w:r w:rsidR="009B08FD" w:rsidRPr="009B08FD">
        <w:t xml:space="preserve"> </w:t>
      </w:r>
      <w:r w:rsidR="009B08FD">
        <w:t>осуществления</w:t>
      </w:r>
      <w:r w:rsidR="009B08FD" w:rsidRPr="006954E3">
        <w:t xml:space="preserve"> осмотр</w:t>
      </w:r>
      <w:r w:rsidR="009B08FD">
        <w:t>а</w:t>
      </w:r>
      <w:r w:rsidR="009B08FD" w:rsidRPr="006954E3">
        <w:t xml:space="preserve"> и </w:t>
      </w:r>
      <w:r w:rsidR="009B08FD">
        <w:t>приемки Т</w:t>
      </w:r>
      <w:r w:rsidR="009B08FD" w:rsidRPr="006954E3">
        <w:t>овара</w:t>
      </w:r>
      <w:r w:rsidR="009B08FD">
        <w:t xml:space="preserve"> в месте передачи товара, указанном</w:t>
      </w:r>
      <w:r w:rsidRPr="00500729">
        <w:t xml:space="preserve"> в п.1 настоящей Спецификации, обязуется ознакомить </w:t>
      </w:r>
      <w:r w:rsidR="00F3287B">
        <w:rPr>
          <w:i/>
        </w:rPr>
        <w:t xml:space="preserve">(вариант </w:t>
      </w:r>
      <w:r w:rsidR="00F3287B" w:rsidRPr="007271AD">
        <w:rPr>
          <w:i/>
        </w:rPr>
        <w:t>1)</w:t>
      </w:r>
      <w:r w:rsidR="00F3287B" w:rsidRPr="007271AD">
        <w:t xml:space="preserve"> [</w:t>
      </w:r>
      <w:r w:rsidR="00F3287B">
        <w:t>своих работников</w:t>
      </w:r>
      <w:r w:rsidR="00F3287B" w:rsidRPr="007271AD">
        <w:t>]</w:t>
      </w:r>
      <w:r w:rsidR="009B08FD">
        <w:t xml:space="preserve"> </w:t>
      </w:r>
      <w:r w:rsidR="00F3287B">
        <w:rPr>
          <w:i/>
        </w:rPr>
        <w:t>(вариант 2</w:t>
      </w:r>
      <w:r w:rsidR="00F3287B" w:rsidRPr="007271AD">
        <w:rPr>
          <w:i/>
        </w:rPr>
        <w:t>)</w:t>
      </w:r>
      <w:r w:rsidR="00F3287B" w:rsidRPr="007271AD">
        <w:t xml:space="preserve"> [</w:t>
      </w:r>
      <w:r w:rsidR="00F3287B">
        <w:t>специалистов транспортной компании</w:t>
      </w:r>
      <w:r w:rsidR="00F3287B" w:rsidRPr="007271AD">
        <w:t>]</w:t>
      </w:r>
      <w:r w:rsidR="00F3287B">
        <w:t xml:space="preserve"> </w:t>
      </w:r>
      <w:r w:rsidRPr="00500729">
        <w:t>с Положением о пропускном и внутриобъектовом режимах на территории АО "Кольская ГМК", размещенном на Интернет-сайте АО "Кольская ГМК" (www.kolagmk.ru) и постоянно соблюдать его требования.</w:t>
      </w:r>
    </w:p>
    <w:p w:rsidR="00D115C0" w:rsidRPr="006954E3" w:rsidRDefault="00D115C0" w:rsidP="00D115C0">
      <w:pPr>
        <w:pStyle w:val="a3"/>
        <w:widowControl w:val="0"/>
        <w:tabs>
          <w:tab w:val="left" w:pos="1418"/>
        </w:tabs>
        <w:ind w:left="0" w:firstLine="709"/>
        <w:jc w:val="both"/>
      </w:pPr>
    </w:p>
    <w:p w:rsidR="00C51367" w:rsidRDefault="003529EF" w:rsidP="00D115C0">
      <w:pPr>
        <w:pStyle w:val="1"/>
        <w:tabs>
          <w:tab w:val="left" w:pos="284"/>
        </w:tabs>
        <w:spacing w:before="0" w:after="0"/>
      </w:pPr>
      <w:r w:rsidRPr="006954E3">
        <w:t>Порядок приема-передачи товара</w:t>
      </w:r>
    </w:p>
    <w:p w:rsidR="00D115C0" w:rsidRPr="00D115C0" w:rsidRDefault="00D115C0" w:rsidP="00D115C0"/>
    <w:p w:rsidR="00847EBA" w:rsidRPr="006954E3" w:rsidRDefault="00256BB2" w:rsidP="00D115C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>Поставщик осуществляет поставку товара в сроки, указанные в спецификации</w:t>
      </w:r>
      <w:r w:rsidR="00847EBA" w:rsidRPr="006954E3">
        <w:t>.</w:t>
      </w:r>
      <w:r w:rsidR="00983E43" w:rsidRPr="006954E3">
        <w:t xml:space="preserve"> </w:t>
      </w:r>
    </w:p>
    <w:p w:rsidR="00DE7C38" w:rsidRPr="006954E3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Передача </w:t>
      </w:r>
      <w:r w:rsidR="00225646" w:rsidRPr="006954E3">
        <w:t>товара</w:t>
      </w:r>
      <w:r w:rsidR="00C446C6" w:rsidRPr="006954E3">
        <w:t xml:space="preserve"> Покупателю осуществляется в месте </w:t>
      </w:r>
      <w:r w:rsidR="00CB5952" w:rsidRPr="006954E3">
        <w:t>передач</w:t>
      </w:r>
      <w:r w:rsidR="00C446C6" w:rsidRPr="006954E3">
        <w:t>и,</w:t>
      </w:r>
      <w:r w:rsidR="00CE21FC" w:rsidRPr="006954E3">
        <w:t xml:space="preserve"> указанном</w:t>
      </w:r>
      <w:r w:rsidR="00DE7C38" w:rsidRPr="006954E3">
        <w:t xml:space="preserve"> в спецификации.</w:t>
      </w:r>
    </w:p>
    <w:p w:rsidR="003853D1" w:rsidRPr="006954E3" w:rsidRDefault="003853D1" w:rsidP="003853D1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Товар </w:t>
      </w:r>
      <w:r w:rsidR="009531BA" w:rsidRPr="006954E3">
        <w:t>передается</w:t>
      </w:r>
      <w:r w:rsidRPr="006954E3">
        <w:t xml:space="preserve"> </w:t>
      </w:r>
      <w:r w:rsidR="009531BA" w:rsidRPr="006954E3">
        <w:t>Поставщиком</w:t>
      </w:r>
      <w:r w:rsidR="006D723E" w:rsidRPr="006954E3">
        <w:t xml:space="preserve"> в количестве, указанном в спецификации, и</w:t>
      </w:r>
      <w:r w:rsidR="00886FD5" w:rsidRPr="006954E3">
        <w:t xml:space="preserve"> с</w:t>
      </w:r>
      <w:r w:rsidRPr="006954E3">
        <w:t xml:space="preserve"> относящейся к нему документацией</w:t>
      </w:r>
      <w:r w:rsidR="00FC4E3F" w:rsidRPr="006954E3">
        <w:t xml:space="preserve"> (при ее наличии)</w:t>
      </w:r>
      <w:r w:rsidRPr="006954E3">
        <w:t>.</w:t>
      </w:r>
    </w:p>
    <w:p w:rsidR="00B75649" w:rsidRPr="006954E3" w:rsidRDefault="00AA2F21" w:rsidP="003853D1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В случае если </w:t>
      </w:r>
      <w:r w:rsidR="00FC4E3F" w:rsidRPr="006954E3">
        <w:t xml:space="preserve">товар поставляется партиями и </w:t>
      </w:r>
      <w:r w:rsidRPr="006954E3">
        <w:t xml:space="preserve">в соответствии со спецификацией на отдельные партии товара, указанные в отдельных строках спецификации, установлены разные сроки поставки </w:t>
      </w:r>
      <w:r w:rsidR="00B75649" w:rsidRPr="006954E3">
        <w:t>допускается поставка товара отдельными партиями, указанными в отдельных строках спецификации.</w:t>
      </w:r>
    </w:p>
    <w:p w:rsidR="00AF35C7" w:rsidRPr="006954E3" w:rsidRDefault="00AF35C7" w:rsidP="003853D1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 w:rsidRPr="006954E3">
        <w:rPr>
          <w:i/>
        </w:rPr>
        <w:t>В случае включения в договор пункта 3.2.3. дополнить настоящий пункт абзацем следующего содержания:</w:t>
      </w:r>
    </w:p>
    <w:p w:rsidR="00AF35C7" w:rsidRPr="006954E3" w:rsidRDefault="00AF35C7" w:rsidP="003853D1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6954E3">
        <w:t>В случае неисполнения или ненадлежащего исполнения Покупателем обязательства по предоставлению независимой гарантии в соответствии с пунктом 3.2.3. договора Поставщик вправе приостановить исполнение обязательства по поставке товара или отказаться от исполнения этого обязательства.</w:t>
      </w:r>
    </w:p>
    <w:p w:rsidR="003853D1" w:rsidRPr="006954E3" w:rsidRDefault="003853D1" w:rsidP="003853D1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>Упаковка, в которой поставляется товар, должна соответствовать техническим условиям страны-производителя и обеспечивать, при условии надлежащего обращения с товаром, сохранность товара во время его транспортировки</w:t>
      </w:r>
      <w:r w:rsidR="000339D4" w:rsidRPr="006954E3">
        <w:t>, перевалки и хранения</w:t>
      </w:r>
      <w:r w:rsidRPr="006954E3">
        <w:t>.</w:t>
      </w:r>
    </w:p>
    <w:p w:rsidR="003853D1" w:rsidRPr="006954E3" w:rsidRDefault="003853D1" w:rsidP="003E777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lastRenderedPageBreak/>
        <w:t>Маркировка поставляемого товара должна соответствовать маркировке производителя.</w:t>
      </w:r>
    </w:p>
    <w:p w:rsidR="004225D9" w:rsidRPr="006954E3" w:rsidRDefault="004225D9" w:rsidP="004225D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Датой передачи товара является дата подписания Покупателем </w:t>
      </w:r>
      <w:r w:rsidR="00281CA7" w:rsidRPr="006954E3">
        <w:t xml:space="preserve">накладной формы </w:t>
      </w:r>
      <w:r w:rsidR="00F51AA2">
        <w:t>НН.ТОРГ-12.1</w:t>
      </w:r>
      <w:r w:rsidRPr="006954E3">
        <w:t xml:space="preserve"> или УПД на товар, указанный в спецификации.</w:t>
      </w:r>
    </w:p>
    <w:p w:rsidR="004225D9" w:rsidRPr="006954E3" w:rsidRDefault="004225D9" w:rsidP="004225D9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Право собственности и риск случайной гибели товара переходят к Покупателю с момента подписания Покупателем </w:t>
      </w:r>
      <w:r w:rsidR="00281CA7" w:rsidRPr="006954E3">
        <w:t xml:space="preserve">накладной формы </w:t>
      </w:r>
      <w:r w:rsidR="00F51AA2">
        <w:t>НН.ТОРГ-12.1</w:t>
      </w:r>
      <w:r w:rsidR="00281CA7" w:rsidRPr="006954E3">
        <w:t xml:space="preserve"> </w:t>
      </w:r>
      <w:r w:rsidRPr="006954E3">
        <w:t>или УПД.</w:t>
      </w:r>
    </w:p>
    <w:p w:rsidR="00524B85" w:rsidRPr="006954E3" w:rsidRDefault="00524B85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5466EC" w:rsidRPr="006954E3" w:rsidRDefault="005466EC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9A5D64" w:rsidRPr="006954E3" w:rsidRDefault="009A5D64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 w:rsidRPr="006954E3">
        <w:rPr>
          <w:i/>
        </w:rPr>
        <w:t>Вариант 1. В случае поставки товара на условиях доставки</w:t>
      </w:r>
      <w:r w:rsidR="003853D1" w:rsidRPr="006954E3">
        <w:rPr>
          <w:i/>
        </w:rPr>
        <w:t xml:space="preserve"> товара</w:t>
      </w:r>
      <w:r w:rsidRPr="006954E3">
        <w:rPr>
          <w:i/>
        </w:rPr>
        <w:t xml:space="preserve"> </w:t>
      </w:r>
      <w:r w:rsidR="003853D1" w:rsidRPr="006954E3">
        <w:rPr>
          <w:i/>
        </w:rPr>
        <w:t xml:space="preserve">к месту </w:t>
      </w:r>
      <w:r w:rsidR="00CB5952" w:rsidRPr="006954E3">
        <w:rPr>
          <w:i/>
        </w:rPr>
        <w:t>передач</w:t>
      </w:r>
      <w:r w:rsidR="003853D1" w:rsidRPr="006954E3">
        <w:rPr>
          <w:i/>
        </w:rPr>
        <w:t>и</w:t>
      </w:r>
      <w:r w:rsidRPr="006954E3">
        <w:rPr>
          <w:i/>
        </w:rPr>
        <w:t xml:space="preserve"> </w:t>
      </w:r>
      <w:r w:rsidR="00555ECB" w:rsidRPr="006954E3">
        <w:rPr>
          <w:i/>
        </w:rPr>
        <w:t xml:space="preserve">договор дополнить пунктами </w:t>
      </w:r>
      <w:r w:rsidRPr="006954E3">
        <w:rPr>
          <w:i/>
        </w:rPr>
        <w:t>4.</w:t>
      </w:r>
      <w:r w:rsidR="00886FD5" w:rsidRPr="006954E3">
        <w:rPr>
          <w:i/>
        </w:rPr>
        <w:t>7</w:t>
      </w:r>
      <w:r w:rsidRPr="006954E3">
        <w:rPr>
          <w:i/>
        </w:rPr>
        <w:t>.</w:t>
      </w:r>
      <w:r w:rsidR="00EE754F" w:rsidRPr="006954E3">
        <w:rPr>
          <w:i/>
        </w:rPr>
        <w:t xml:space="preserve"> – 4.</w:t>
      </w:r>
      <w:r w:rsidR="00555ECB" w:rsidRPr="006954E3">
        <w:rPr>
          <w:i/>
        </w:rPr>
        <w:t>12</w:t>
      </w:r>
      <w:r w:rsidR="008C3A97" w:rsidRPr="006954E3">
        <w:rPr>
          <w:i/>
        </w:rPr>
        <w:t xml:space="preserve">. </w:t>
      </w:r>
      <w:r w:rsidRPr="006954E3">
        <w:rPr>
          <w:i/>
        </w:rPr>
        <w:t>следующе</w:t>
      </w:r>
      <w:r w:rsidR="00555ECB" w:rsidRPr="006954E3">
        <w:rPr>
          <w:i/>
        </w:rPr>
        <w:t>го</w:t>
      </w:r>
      <w:r w:rsidRPr="006954E3">
        <w:rPr>
          <w:i/>
        </w:rPr>
        <w:t xml:space="preserve"> </w:t>
      </w:r>
      <w:r w:rsidR="00555ECB" w:rsidRPr="006954E3">
        <w:rPr>
          <w:i/>
        </w:rPr>
        <w:t>содержания</w:t>
      </w:r>
      <w:r w:rsidRPr="006954E3">
        <w:rPr>
          <w:i/>
        </w:rPr>
        <w:t>:</w:t>
      </w:r>
    </w:p>
    <w:p w:rsidR="00C446C6" w:rsidRPr="006954E3" w:rsidRDefault="00C446C6" w:rsidP="009A5D64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Поставка товара по настоящему договору осуществляется </w:t>
      </w:r>
      <w:r w:rsidR="009A5D64" w:rsidRPr="006954E3">
        <w:t>путем д</w:t>
      </w:r>
      <w:r w:rsidRPr="006954E3">
        <w:t>оставк</w:t>
      </w:r>
      <w:r w:rsidR="009A5D64" w:rsidRPr="006954E3">
        <w:t>и</w:t>
      </w:r>
      <w:r w:rsidRPr="006954E3">
        <w:t xml:space="preserve"> товара Поставщиком до места </w:t>
      </w:r>
      <w:r w:rsidR="00CB5952" w:rsidRPr="006954E3">
        <w:t>передач</w:t>
      </w:r>
      <w:r w:rsidRPr="006954E3">
        <w:t xml:space="preserve">и на условиях, определенных в спецификации. </w:t>
      </w:r>
    </w:p>
    <w:p w:rsidR="009A5D64" w:rsidRPr="006954E3" w:rsidRDefault="009A5D64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Поставщик уведомляет Покупателя о дате доставки товара в место </w:t>
      </w:r>
      <w:r w:rsidR="00CB5952" w:rsidRPr="006954E3">
        <w:t>передач</w:t>
      </w:r>
      <w:r w:rsidRPr="006954E3">
        <w:t>и</w:t>
      </w:r>
      <w:r w:rsidR="00D151B2" w:rsidRPr="006954E3">
        <w:t xml:space="preserve"> не позднее __ (_______) рабочих(его) дней(я)</w:t>
      </w:r>
      <w:r w:rsidR="00F609E2" w:rsidRPr="006954E3">
        <w:rPr>
          <w:i/>
        </w:rPr>
        <w:t xml:space="preserve"> </w:t>
      </w:r>
      <w:r w:rsidR="00F609E2" w:rsidRPr="006954E3">
        <w:t>до даты доставки</w:t>
      </w:r>
      <w:r w:rsidRPr="006954E3">
        <w:t>.</w:t>
      </w:r>
    </w:p>
    <w:p w:rsidR="009A5D64" w:rsidRPr="006954E3" w:rsidRDefault="003D6E39" w:rsidP="002124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Покупатель осуществляет </w:t>
      </w:r>
      <w:r w:rsidR="007D4599" w:rsidRPr="006954E3">
        <w:t xml:space="preserve">осмотр и </w:t>
      </w:r>
      <w:r w:rsidRPr="006954E3">
        <w:t xml:space="preserve">приемку товара </w:t>
      </w:r>
      <w:r w:rsidR="00B413B7" w:rsidRPr="006954E3">
        <w:t xml:space="preserve">по количеству, комплектности и качеству </w:t>
      </w:r>
      <w:r w:rsidRPr="006954E3">
        <w:t xml:space="preserve">в месте </w:t>
      </w:r>
      <w:r w:rsidR="00CB5952" w:rsidRPr="006954E3">
        <w:t>передач</w:t>
      </w:r>
      <w:r w:rsidRPr="006954E3">
        <w:t>и</w:t>
      </w:r>
      <w:r w:rsidR="003853D1" w:rsidRPr="006954E3">
        <w:t xml:space="preserve"> товара</w:t>
      </w:r>
      <w:r w:rsidRPr="006954E3">
        <w:t xml:space="preserve"> в </w:t>
      </w:r>
      <w:r w:rsidR="007D4599" w:rsidRPr="006954E3">
        <w:t>день</w:t>
      </w:r>
      <w:r w:rsidR="00FB5AE1" w:rsidRPr="006954E3">
        <w:t xml:space="preserve"> прибытия транспортного средства с товаром в место </w:t>
      </w:r>
      <w:r w:rsidR="00CB5952" w:rsidRPr="006954E3">
        <w:t>передач</w:t>
      </w:r>
      <w:r w:rsidR="00FB5AE1" w:rsidRPr="006954E3">
        <w:t>и.</w:t>
      </w:r>
      <w:r w:rsidR="000F669A" w:rsidRPr="006954E3">
        <w:t xml:space="preserve"> </w:t>
      </w:r>
    </w:p>
    <w:p w:rsidR="0021244F" w:rsidRPr="006954E3" w:rsidRDefault="0021244F" w:rsidP="0021244F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6954E3">
        <w:rPr>
          <w:b w:val="0"/>
        </w:rPr>
        <w:t xml:space="preserve">При отсутствии недостатков товара Покупатель по завершении приемки подписывает </w:t>
      </w:r>
      <w:r w:rsidR="00281CA7" w:rsidRPr="006954E3">
        <w:rPr>
          <w:b w:val="0"/>
        </w:rPr>
        <w:t xml:space="preserve">накладную формы </w:t>
      </w:r>
      <w:r w:rsidR="00F51AA2">
        <w:rPr>
          <w:b w:val="0"/>
        </w:rPr>
        <w:t>НН.ТОРГ-12.1</w:t>
      </w:r>
      <w:r w:rsidRPr="006954E3">
        <w:rPr>
          <w:b w:val="0"/>
        </w:rPr>
        <w:t xml:space="preserve"> или УПД.</w:t>
      </w:r>
    </w:p>
    <w:p w:rsidR="0021244F" w:rsidRPr="006954E3" w:rsidRDefault="0021244F" w:rsidP="0021244F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6954E3">
        <w:rPr>
          <w:b w:val="0"/>
        </w:rPr>
        <w:t xml:space="preserve">Копию подписанной </w:t>
      </w:r>
      <w:r w:rsidR="00281CA7" w:rsidRPr="006954E3">
        <w:rPr>
          <w:b w:val="0"/>
        </w:rPr>
        <w:t xml:space="preserve">накладной формы </w:t>
      </w:r>
      <w:r w:rsidR="00F51AA2">
        <w:rPr>
          <w:b w:val="0"/>
        </w:rPr>
        <w:t>НН.ТОРГ-12.1</w:t>
      </w:r>
      <w:r w:rsidR="00281CA7" w:rsidRPr="006954E3">
        <w:rPr>
          <w:b w:val="0"/>
        </w:rPr>
        <w:t xml:space="preserve"> </w:t>
      </w:r>
      <w:r w:rsidRPr="006954E3">
        <w:rPr>
          <w:b w:val="0"/>
        </w:rPr>
        <w:t xml:space="preserve">или УПД Покупатель направляет Поставщику по факсу или электронной почте, указанным в разделе </w:t>
      </w:r>
      <w:r w:rsidR="00BB1E66">
        <w:rPr>
          <w:b w:val="0"/>
        </w:rPr>
        <w:t xml:space="preserve">8 </w:t>
      </w:r>
      <w:r w:rsidRPr="006954E3">
        <w:rPr>
          <w:b w:val="0"/>
        </w:rPr>
        <w:t xml:space="preserve">договора, в течение одного рабочего дня с даты подписания </w:t>
      </w:r>
      <w:r w:rsidR="00281CA7" w:rsidRPr="006954E3">
        <w:rPr>
          <w:b w:val="0"/>
        </w:rPr>
        <w:t xml:space="preserve">накладной формы </w:t>
      </w:r>
      <w:r w:rsidR="00F51AA2">
        <w:rPr>
          <w:b w:val="0"/>
        </w:rPr>
        <w:t>НН.ТОРГ-12.1</w:t>
      </w:r>
      <w:r w:rsidR="00281CA7" w:rsidRPr="006954E3">
        <w:t xml:space="preserve"> </w:t>
      </w:r>
      <w:r w:rsidRPr="006954E3">
        <w:rPr>
          <w:b w:val="0"/>
        </w:rPr>
        <w:t>или УПД представителем Покупателя.</w:t>
      </w:r>
    </w:p>
    <w:p w:rsidR="00543CCB" w:rsidRPr="006954E3" w:rsidRDefault="00EE754F" w:rsidP="00543CCB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В случае обнаружения </w:t>
      </w:r>
      <w:r w:rsidR="00543CCB" w:rsidRPr="006954E3">
        <w:t xml:space="preserve">в ходе приемки товара </w:t>
      </w:r>
      <w:r w:rsidRPr="006954E3">
        <w:t xml:space="preserve">Покупателем несоответствия </w:t>
      </w:r>
      <w:r w:rsidR="00543CCB" w:rsidRPr="006954E3">
        <w:t>товара по количеству</w:t>
      </w:r>
      <w:r w:rsidR="00E255F8" w:rsidRPr="006954E3">
        <w:t>, комплектности</w:t>
      </w:r>
      <w:r w:rsidRPr="006954E3">
        <w:t xml:space="preserve"> </w:t>
      </w:r>
      <w:r w:rsidR="00F954FA" w:rsidRPr="006954E3">
        <w:t>и/</w:t>
      </w:r>
      <w:r w:rsidRPr="006954E3">
        <w:t xml:space="preserve">или </w:t>
      </w:r>
      <w:r w:rsidR="00543CCB" w:rsidRPr="006954E3">
        <w:t xml:space="preserve">качеству </w:t>
      </w:r>
      <w:r w:rsidRPr="006954E3">
        <w:t xml:space="preserve">условиям настоящего договора и спецификации, Покупатель </w:t>
      </w:r>
      <w:r w:rsidR="00543CCB" w:rsidRPr="006954E3">
        <w:t xml:space="preserve">приостанавливает приемку товара и </w:t>
      </w:r>
      <w:r w:rsidRPr="006954E3">
        <w:t xml:space="preserve">направляет Поставщику уведомление об обнаруженных несоответствиях товара и о необходимости направления Поставщиком своего уполномоченного представителя для </w:t>
      </w:r>
      <w:r w:rsidR="00543CCB" w:rsidRPr="006954E3">
        <w:t xml:space="preserve">осмотра товара и </w:t>
      </w:r>
      <w:r w:rsidRPr="006954E3">
        <w:t>совместной приемки.</w:t>
      </w:r>
    </w:p>
    <w:p w:rsidR="00543CCB" w:rsidRPr="006954E3" w:rsidRDefault="00543CCB" w:rsidP="00831CE3">
      <w:pPr>
        <w:pStyle w:val="a3"/>
        <w:widowControl w:val="0"/>
        <w:ind w:left="0" w:firstLine="709"/>
        <w:jc w:val="both"/>
      </w:pPr>
      <w:r w:rsidRPr="006954E3">
        <w:t xml:space="preserve">Поставщик обязан в течение 3 (трех) рабочих дней с даты получения уведомления от Покупателя сообщить ему о направлении своего представителя для </w:t>
      </w:r>
      <w:r w:rsidR="00E170E0" w:rsidRPr="006954E3">
        <w:t xml:space="preserve">участия в </w:t>
      </w:r>
      <w:r w:rsidRPr="006954E3">
        <w:t>совместной приемк</w:t>
      </w:r>
      <w:r w:rsidR="00E170E0" w:rsidRPr="006954E3">
        <w:t>е</w:t>
      </w:r>
      <w:r w:rsidRPr="006954E3">
        <w:t xml:space="preserve"> товара и указать срок </w:t>
      </w:r>
      <w:r w:rsidR="00E170E0" w:rsidRPr="006954E3">
        <w:t xml:space="preserve">его </w:t>
      </w:r>
      <w:r w:rsidRPr="006954E3">
        <w:t>прибытия либо сообщить об отказе от участия в совместной приемке.</w:t>
      </w:r>
    </w:p>
    <w:p w:rsidR="00543CCB" w:rsidRPr="006954E3" w:rsidRDefault="00543CCB" w:rsidP="00831CE3">
      <w:pPr>
        <w:pStyle w:val="1"/>
        <w:numPr>
          <w:ilvl w:val="1"/>
          <w:numId w:val="4"/>
        </w:numPr>
        <w:tabs>
          <w:tab w:val="left" w:pos="851"/>
        </w:tabs>
        <w:spacing w:before="0" w:after="0"/>
        <w:ind w:left="0" w:firstLine="709"/>
        <w:jc w:val="both"/>
        <w:rPr>
          <w:b w:val="0"/>
        </w:rPr>
      </w:pPr>
      <w:r w:rsidRPr="006954E3">
        <w:rPr>
          <w:b w:val="0"/>
        </w:rPr>
        <w:t xml:space="preserve">В случае </w:t>
      </w:r>
      <w:r w:rsidR="00E170E0" w:rsidRPr="006954E3">
        <w:rPr>
          <w:b w:val="0"/>
        </w:rPr>
        <w:t xml:space="preserve">прибытия </w:t>
      </w:r>
      <w:r w:rsidRPr="006954E3">
        <w:rPr>
          <w:b w:val="0"/>
        </w:rPr>
        <w:t xml:space="preserve">уполномоченного представителя </w:t>
      </w:r>
      <w:r w:rsidR="00E170E0" w:rsidRPr="006954E3">
        <w:rPr>
          <w:b w:val="0"/>
        </w:rPr>
        <w:t xml:space="preserve">Поставщика </w:t>
      </w:r>
      <w:r w:rsidRPr="006954E3">
        <w:rPr>
          <w:b w:val="0"/>
        </w:rPr>
        <w:t>для совместной приемки товара Покупатель возобновляет приемку товара в момент прибытия представителя Поставщика и по результатам приемки Стороны составляют акт о расхождении по количеству, комплектности и/или качеству, в котором указываются обнаруженные недостатки, порядок и сроки их устранения Поставщиком.</w:t>
      </w:r>
    </w:p>
    <w:p w:rsidR="00EE754F" w:rsidRPr="006954E3" w:rsidRDefault="00E170E0" w:rsidP="00831CE3">
      <w:pPr>
        <w:pStyle w:val="a3"/>
        <w:widowControl w:val="0"/>
        <w:ind w:left="0" w:firstLine="709"/>
        <w:jc w:val="both"/>
      </w:pPr>
      <w:r w:rsidRPr="006954E3">
        <w:t xml:space="preserve">4.12. </w:t>
      </w:r>
      <w:r w:rsidR="00EE754F" w:rsidRPr="006954E3">
        <w:t>В случа</w:t>
      </w:r>
      <w:r w:rsidR="00F954FA" w:rsidRPr="006954E3">
        <w:t>ях</w:t>
      </w:r>
      <w:r w:rsidR="00EF62F4" w:rsidRPr="006954E3">
        <w:t xml:space="preserve"> </w:t>
      </w:r>
      <w:r w:rsidR="000339D4" w:rsidRPr="006954E3">
        <w:t xml:space="preserve">отказа Поставщика от участия в совместной приемке </w:t>
      </w:r>
      <w:r w:rsidR="00EE754F" w:rsidRPr="006954E3">
        <w:t>Покупатель</w:t>
      </w:r>
      <w:r w:rsidR="00EF62F4" w:rsidRPr="006954E3">
        <w:t xml:space="preserve"> возобновляет приемку товара и по результатам приемки </w:t>
      </w:r>
      <w:r w:rsidR="00EE754F" w:rsidRPr="006954E3">
        <w:t>передает Поставщику письменное требование с указанием обнаруженных недостатков, порядка и сроков их устранения Поставщиком.</w:t>
      </w:r>
      <w:r w:rsidR="00D128DA" w:rsidRPr="006954E3">
        <w:t xml:space="preserve"> </w:t>
      </w:r>
    </w:p>
    <w:p w:rsidR="00BA064A" w:rsidRPr="006954E3" w:rsidRDefault="00BA064A" w:rsidP="00831CE3">
      <w:pPr>
        <w:pStyle w:val="a3"/>
        <w:widowControl w:val="0"/>
        <w:tabs>
          <w:tab w:val="left" w:pos="426"/>
          <w:tab w:val="left" w:pos="1276"/>
        </w:tabs>
        <w:ind w:left="0"/>
        <w:jc w:val="both"/>
      </w:pPr>
    </w:p>
    <w:p w:rsidR="003853D1" w:rsidRPr="006954E3" w:rsidRDefault="003853D1" w:rsidP="003853D1">
      <w:pPr>
        <w:pStyle w:val="a3"/>
        <w:widowControl w:val="0"/>
        <w:tabs>
          <w:tab w:val="left" w:pos="1418"/>
        </w:tabs>
        <w:ind w:left="0" w:firstLine="709"/>
        <w:jc w:val="both"/>
      </w:pPr>
      <w:r w:rsidRPr="006954E3">
        <w:rPr>
          <w:i/>
        </w:rPr>
        <w:t>Вариант 2. В случае поставки товара на условиях выборки товара Покупателем</w:t>
      </w:r>
      <w:r w:rsidR="007F543B" w:rsidRPr="006954E3">
        <w:rPr>
          <w:i/>
        </w:rPr>
        <w:t>,</w:t>
      </w:r>
      <w:r w:rsidRPr="006954E3">
        <w:rPr>
          <w:i/>
        </w:rPr>
        <w:t xml:space="preserve"> </w:t>
      </w:r>
      <w:r w:rsidR="00473E38" w:rsidRPr="006954E3">
        <w:rPr>
          <w:i/>
        </w:rPr>
        <w:t xml:space="preserve">договор дополнить пунктами </w:t>
      </w:r>
      <w:r w:rsidRPr="006954E3">
        <w:rPr>
          <w:i/>
        </w:rPr>
        <w:t>4.</w:t>
      </w:r>
      <w:r w:rsidR="00D0759D" w:rsidRPr="006954E3">
        <w:rPr>
          <w:i/>
        </w:rPr>
        <w:t>7</w:t>
      </w:r>
      <w:r w:rsidRPr="006954E3">
        <w:rPr>
          <w:i/>
        </w:rPr>
        <w:t>. – 4.</w:t>
      </w:r>
      <w:r w:rsidR="00D0759D" w:rsidRPr="006954E3">
        <w:rPr>
          <w:i/>
        </w:rPr>
        <w:t>9</w:t>
      </w:r>
      <w:r w:rsidR="0012760B" w:rsidRPr="006954E3">
        <w:rPr>
          <w:i/>
        </w:rPr>
        <w:t xml:space="preserve">. </w:t>
      </w:r>
      <w:r w:rsidRPr="006954E3">
        <w:rPr>
          <w:i/>
        </w:rPr>
        <w:t>следующе</w:t>
      </w:r>
      <w:r w:rsidR="00473E38" w:rsidRPr="006954E3">
        <w:rPr>
          <w:i/>
        </w:rPr>
        <w:t>го</w:t>
      </w:r>
      <w:r w:rsidRPr="006954E3">
        <w:rPr>
          <w:i/>
        </w:rPr>
        <w:t xml:space="preserve"> </w:t>
      </w:r>
      <w:r w:rsidR="00473E38" w:rsidRPr="006954E3">
        <w:rPr>
          <w:i/>
        </w:rPr>
        <w:t>содержания</w:t>
      </w:r>
      <w:r w:rsidRPr="006954E3">
        <w:rPr>
          <w:i/>
        </w:rPr>
        <w:t>:</w:t>
      </w:r>
    </w:p>
    <w:p w:rsidR="00C446C6" w:rsidRPr="006954E3" w:rsidRDefault="003853D1" w:rsidP="003853D1">
      <w:pPr>
        <w:pStyle w:val="a3"/>
        <w:widowControl w:val="0"/>
        <w:tabs>
          <w:tab w:val="left" w:pos="1418"/>
        </w:tabs>
        <w:ind w:left="0" w:firstLine="709"/>
        <w:jc w:val="both"/>
      </w:pPr>
      <w:r w:rsidRPr="006954E3">
        <w:t>4.</w:t>
      </w:r>
      <w:r w:rsidR="00D0759D" w:rsidRPr="006954E3">
        <w:t>7</w:t>
      </w:r>
      <w:r w:rsidRPr="006954E3">
        <w:t>. Поставка товара по настоящему договору осуществляется путем в</w:t>
      </w:r>
      <w:r w:rsidR="00C446C6" w:rsidRPr="006954E3">
        <w:t>ыборк</w:t>
      </w:r>
      <w:r w:rsidRPr="006954E3">
        <w:t>и</w:t>
      </w:r>
      <w:r w:rsidR="00C446C6" w:rsidRPr="006954E3">
        <w:t xml:space="preserve"> товара Покупателем в месте </w:t>
      </w:r>
      <w:r w:rsidR="00CB5952" w:rsidRPr="006954E3">
        <w:t>передач</w:t>
      </w:r>
      <w:r w:rsidR="00C446C6" w:rsidRPr="006954E3">
        <w:t>и</w:t>
      </w:r>
      <w:r w:rsidR="00473E38" w:rsidRPr="006954E3">
        <w:t xml:space="preserve">, </w:t>
      </w:r>
      <w:r w:rsidR="00DE6D7B" w:rsidRPr="006954E3">
        <w:t>согласованном Сторонами</w:t>
      </w:r>
      <w:r w:rsidR="00473E38" w:rsidRPr="006954E3">
        <w:t xml:space="preserve"> в спецификации</w:t>
      </w:r>
      <w:r w:rsidR="00C446C6" w:rsidRPr="006954E3">
        <w:t>.</w:t>
      </w:r>
    </w:p>
    <w:p w:rsidR="00486B14" w:rsidRPr="006954E3" w:rsidRDefault="00B96AD7" w:rsidP="00D0759D">
      <w:pPr>
        <w:pStyle w:val="a3"/>
        <w:widowControl w:val="0"/>
        <w:tabs>
          <w:tab w:val="left" w:pos="1418"/>
        </w:tabs>
        <w:ind w:left="0" w:firstLine="709"/>
        <w:jc w:val="both"/>
      </w:pPr>
      <w:r w:rsidRPr="006954E3">
        <w:t>4.</w:t>
      </w:r>
      <w:r w:rsidR="007D00D8" w:rsidRPr="006954E3">
        <w:t>8</w:t>
      </w:r>
      <w:r w:rsidRPr="006954E3">
        <w:t xml:space="preserve">. </w:t>
      </w:r>
      <w:r w:rsidR="00A07FC2" w:rsidRPr="006954E3">
        <w:t>Покупател</w:t>
      </w:r>
      <w:r w:rsidR="00D0759D" w:rsidRPr="006954E3">
        <w:t>ь</w:t>
      </w:r>
      <w:r w:rsidR="00A07FC2" w:rsidRPr="006954E3">
        <w:t xml:space="preserve"> </w:t>
      </w:r>
      <w:r w:rsidR="00D0759D" w:rsidRPr="006954E3">
        <w:t>осуществляет выборку товара</w:t>
      </w:r>
      <w:r w:rsidR="00486B14" w:rsidRPr="006954E3">
        <w:t xml:space="preserve"> в месте </w:t>
      </w:r>
      <w:r w:rsidR="00CB5952" w:rsidRPr="006954E3">
        <w:t>передач</w:t>
      </w:r>
      <w:r w:rsidR="00486B14" w:rsidRPr="006954E3">
        <w:t>и</w:t>
      </w:r>
      <w:r w:rsidR="00D0759D" w:rsidRPr="006954E3">
        <w:t xml:space="preserve"> товара в срок выборки, указанный в спецификации</w:t>
      </w:r>
      <w:r w:rsidR="00486B14" w:rsidRPr="006954E3">
        <w:t>.</w:t>
      </w:r>
    </w:p>
    <w:p w:rsidR="005319B5" w:rsidRPr="006954E3" w:rsidRDefault="00B96AD7" w:rsidP="003853D1">
      <w:pPr>
        <w:pStyle w:val="a3"/>
        <w:widowControl w:val="0"/>
        <w:tabs>
          <w:tab w:val="left" w:pos="1418"/>
        </w:tabs>
        <w:ind w:left="0" w:firstLine="709"/>
        <w:jc w:val="both"/>
      </w:pPr>
      <w:r w:rsidRPr="006954E3">
        <w:t>4.</w:t>
      </w:r>
      <w:r w:rsidR="005319B5" w:rsidRPr="006954E3">
        <w:t>9</w:t>
      </w:r>
      <w:r w:rsidR="00486B14" w:rsidRPr="006954E3">
        <w:t>.</w:t>
      </w:r>
      <w:r w:rsidR="00716FD8" w:rsidRPr="006954E3">
        <w:t xml:space="preserve"> </w:t>
      </w:r>
      <w:r w:rsidR="00486B14" w:rsidRPr="006954E3">
        <w:t>Покупатель осуществляет</w:t>
      </w:r>
      <w:r w:rsidR="005319B5" w:rsidRPr="006954E3">
        <w:t xml:space="preserve"> осмотр и</w:t>
      </w:r>
      <w:r w:rsidR="00486B14" w:rsidRPr="006954E3">
        <w:t xml:space="preserve"> приемку товара </w:t>
      </w:r>
      <w:r w:rsidR="00B413B7" w:rsidRPr="006954E3">
        <w:t xml:space="preserve">по количеству, комплектности и качеству </w:t>
      </w:r>
      <w:r w:rsidR="00486B14" w:rsidRPr="006954E3">
        <w:t xml:space="preserve">в месте </w:t>
      </w:r>
      <w:r w:rsidR="00CB5952" w:rsidRPr="006954E3">
        <w:t>передач</w:t>
      </w:r>
      <w:r w:rsidR="00486B14" w:rsidRPr="006954E3">
        <w:t>и товара</w:t>
      </w:r>
      <w:r w:rsidR="005319B5" w:rsidRPr="006954E3">
        <w:t xml:space="preserve"> в день предоставления товара Поставщиком в распоряжение Покупателя</w:t>
      </w:r>
      <w:r w:rsidR="00486B14" w:rsidRPr="006954E3">
        <w:t>.</w:t>
      </w:r>
      <w:r w:rsidR="000F669A" w:rsidRPr="006954E3">
        <w:t xml:space="preserve"> В тот же срок Покупатель обязан известить </w:t>
      </w:r>
      <w:r w:rsidR="000F669A" w:rsidRPr="006954E3">
        <w:lastRenderedPageBreak/>
        <w:t>Поставщика обо всех выявленных недостатках товара.</w:t>
      </w:r>
    </w:p>
    <w:p w:rsidR="0021244F" w:rsidRPr="006954E3" w:rsidRDefault="0021244F" w:rsidP="0021244F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6954E3">
        <w:rPr>
          <w:b w:val="0"/>
        </w:rPr>
        <w:t xml:space="preserve">При отсутствии недостатков товара Покупатель по завершении приемки подписывает </w:t>
      </w:r>
      <w:r w:rsidR="00281CA7" w:rsidRPr="006954E3">
        <w:rPr>
          <w:b w:val="0"/>
        </w:rPr>
        <w:t xml:space="preserve">накладную формы </w:t>
      </w:r>
      <w:r w:rsidR="00F51AA2">
        <w:rPr>
          <w:b w:val="0"/>
        </w:rPr>
        <w:t>НН.ТОРГ-12.1</w:t>
      </w:r>
      <w:r w:rsidR="00281CA7" w:rsidRPr="006954E3">
        <w:rPr>
          <w:b w:val="0"/>
        </w:rPr>
        <w:t xml:space="preserve"> </w:t>
      </w:r>
      <w:r w:rsidRPr="006954E3">
        <w:rPr>
          <w:b w:val="0"/>
        </w:rPr>
        <w:t>или УПД.</w:t>
      </w:r>
    </w:p>
    <w:p w:rsidR="0021244F" w:rsidRDefault="0021244F" w:rsidP="00D115C0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6954E3">
        <w:rPr>
          <w:b w:val="0"/>
        </w:rPr>
        <w:t xml:space="preserve">Копию подписанной </w:t>
      </w:r>
      <w:r w:rsidR="00281CA7" w:rsidRPr="006954E3">
        <w:rPr>
          <w:b w:val="0"/>
        </w:rPr>
        <w:t xml:space="preserve">накладной формы </w:t>
      </w:r>
      <w:r w:rsidR="00F51AA2">
        <w:rPr>
          <w:b w:val="0"/>
        </w:rPr>
        <w:t>НН.ТОРГ-12.1</w:t>
      </w:r>
      <w:r w:rsidRPr="006954E3">
        <w:rPr>
          <w:b w:val="0"/>
        </w:rPr>
        <w:t xml:space="preserve"> или УПД Поставщик направляет Покупателю по факсу или электронной почте, указанным в разделе </w:t>
      </w:r>
      <w:r w:rsidR="00044C69">
        <w:rPr>
          <w:b w:val="0"/>
        </w:rPr>
        <w:t>8</w:t>
      </w:r>
      <w:r w:rsidRPr="006954E3">
        <w:rPr>
          <w:b w:val="0"/>
        </w:rPr>
        <w:t xml:space="preserve"> договора, в течение одного рабочего дня с даты подписания </w:t>
      </w:r>
      <w:r w:rsidR="00281CA7" w:rsidRPr="006954E3">
        <w:rPr>
          <w:b w:val="0"/>
        </w:rPr>
        <w:t xml:space="preserve">накладной формы </w:t>
      </w:r>
      <w:r w:rsidR="00F51AA2">
        <w:rPr>
          <w:b w:val="0"/>
        </w:rPr>
        <w:t>НН.ТОРГ-12.1</w:t>
      </w:r>
      <w:r w:rsidRPr="006954E3">
        <w:rPr>
          <w:b w:val="0"/>
        </w:rPr>
        <w:t xml:space="preserve"> или УПД представителем Покупателя.</w:t>
      </w:r>
    </w:p>
    <w:p w:rsidR="00D115C0" w:rsidRPr="00D115C0" w:rsidRDefault="00D115C0" w:rsidP="00D115C0"/>
    <w:p w:rsidR="00C51367" w:rsidRDefault="003529EF" w:rsidP="00D115C0">
      <w:pPr>
        <w:pStyle w:val="1"/>
        <w:tabs>
          <w:tab w:val="left" w:pos="284"/>
        </w:tabs>
        <w:spacing w:before="0" w:after="0"/>
      </w:pPr>
      <w:r w:rsidRPr="006954E3">
        <w:t>Гарантийные обязательства</w:t>
      </w:r>
    </w:p>
    <w:p w:rsidR="00D115C0" w:rsidRPr="00D115C0" w:rsidRDefault="00D115C0" w:rsidP="00D115C0"/>
    <w:p w:rsidR="0015735A" w:rsidRPr="006954E3" w:rsidRDefault="00185F70" w:rsidP="00D115C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>Гарантийный срок</w:t>
      </w:r>
      <w:r w:rsidR="00A808DF" w:rsidRPr="006954E3">
        <w:t xml:space="preserve"> на товар</w:t>
      </w:r>
      <w:r w:rsidR="001A2510" w:rsidRPr="006954E3">
        <w:t xml:space="preserve"> (при наличии)</w:t>
      </w:r>
      <w:r w:rsidRPr="006954E3">
        <w:t xml:space="preserve"> указывается в</w:t>
      </w:r>
      <w:r w:rsidR="000339D4" w:rsidRPr="006954E3">
        <w:t xml:space="preserve"> </w:t>
      </w:r>
      <w:r w:rsidRPr="006954E3">
        <w:t>спецификаци</w:t>
      </w:r>
      <w:r w:rsidR="006909AB" w:rsidRPr="006954E3">
        <w:t>и</w:t>
      </w:r>
      <w:r w:rsidRPr="006954E3">
        <w:t>.</w:t>
      </w:r>
    </w:p>
    <w:p w:rsidR="00136B78" w:rsidRPr="006954E3" w:rsidRDefault="00136B78" w:rsidP="00D115C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>В случае</w:t>
      </w:r>
      <w:r w:rsidR="00A13E3A" w:rsidRPr="006954E3">
        <w:t xml:space="preserve"> </w:t>
      </w:r>
      <w:r w:rsidRPr="006954E3">
        <w:t>обнаружения</w:t>
      </w:r>
      <w:r w:rsidR="003901B7" w:rsidRPr="006954E3">
        <w:t xml:space="preserve"> в течение гарантийного срока</w:t>
      </w:r>
      <w:r w:rsidRPr="006954E3">
        <w:t xml:space="preserve"> скрытых недостатков</w:t>
      </w:r>
      <w:r w:rsidR="003901B7" w:rsidRPr="006954E3">
        <w:t xml:space="preserve"> товара</w:t>
      </w:r>
      <w:r w:rsidRPr="006954E3">
        <w:t>,</w:t>
      </w:r>
      <w:r w:rsidR="003901B7" w:rsidRPr="006954E3">
        <w:t xml:space="preserve"> которые не могли быть выявлены Покупателем в процессе приемки товара,</w:t>
      </w:r>
      <w:r w:rsidRPr="006954E3">
        <w:t xml:space="preserve"> Покупатель в течение </w:t>
      </w:r>
      <w:r w:rsidR="0089385F" w:rsidRPr="006954E3">
        <w:t>3 (</w:t>
      </w:r>
      <w:r w:rsidRPr="006954E3">
        <w:t>трех</w:t>
      </w:r>
      <w:r w:rsidR="0089385F" w:rsidRPr="006954E3">
        <w:t>)</w:t>
      </w:r>
      <w:r w:rsidRPr="006954E3">
        <w:t xml:space="preserve"> рабочих дней с момента </w:t>
      </w:r>
      <w:r w:rsidR="0089385F" w:rsidRPr="006954E3">
        <w:t xml:space="preserve">их </w:t>
      </w:r>
      <w:r w:rsidRPr="006954E3">
        <w:t xml:space="preserve">обнаружения обязан пригласить Поставщика для </w:t>
      </w:r>
      <w:r w:rsidR="0089385F" w:rsidRPr="006954E3">
        <w:t xml:space="preserve">осмотра товара и </w:t>
      </w:r>
      <w:r w:rsidRPr="006954E3">
        <w:t>составления Акта о скрытых недостатках.</w:t>
      </w:r>
    </w:p>
    <w:p w:rsidR="007412B6" w:rsidRPr="006954E3" w:rsidRDefault="003901B7" w:rsidP="00D115C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>Т</w:t>
      </w:r>
      <w:r w:rsidR="00136B78" w:rsidRPr="006954E3">
        <w:t>овар</w:t>
      </w:r>
      <w:r w:rsidRPr="006954E3">
        <w:t>, указанный в Акте о скрытых недостатках,</w:t>
      </w:r>
      <w:r w:rsidR="00136B78" w:rsidRPr="006954E3">
        <w:t xml:space="preserve"> передается Покупателем Поставщику для </w:t>
      </w:r>
      <w:r w:rsidRPr="006954E3">
        <w:t xml:space="preserve">устранения </w:t>
      </w:r>
      <w:r w:rsidR="00136B78" w:rsidRPr="006954E3">
        <w:t>выявленных недостатков</w:t>
      </w:r>
      <w:r w:rsidRPr="006954E3">
        <w:t>, замены товара и/или его комплектующих</w:t>
      </w:r>
      <w:r w:rsidR="00F2029B" w:rsidRPr="006954E3">
        <w:t>.</w:t>
      </w:r>
    </w:p>
    <w:p w:rsidR="00D115C0" w:rsidRPr="006954E3" w:rsidRDefault="00D115C0" w:rsidP="00D115C0">
      <w:pPr>
        <w:pStyle w:val="a3"/>
        <w:widowControl w:val="0"/>
        <w:tabs>
          <w:tab w:val="left" w:pos="426"/>
          <w:tab w:val="left" w:pos="1276"/>
        </w:tabs>
        <w:ind w:left="709"/>
        <w:jc w:val="both"/>
      </w:pPr>
    </w:p>
    <w:p w:rsidR="00C51367" w:rsidRDefault="00CF43FC" w:rsidP="00D115C0">
      <w:pPr>
        <w:pStyle w:val="1"/>
        <w:tabs>
          <w:tab w:val="left" w:pos="284"/>
        </w:tabs>
        <w:spacing w:before="0" w:after="0"/>
      </w:pPr>
      <w:r w:rsidRPr="006954E3">
        <w:t>Ответственность Сторон</w:t>
      </w:r>
    </w:p>
    <w:p w:rsidR="00D115C0" w:rsidRPr="00D115C0" w:rsidRDefault="00D115C0" w:rsidP="00D115C0"/>
    <w:p w:rsidR="0015735A" w:rsidRPr="006954E3" w:rsidRDefault="00F83F01" w:rsidP="00D115C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rPr>
          <w:lang w:bidi="ru-RU"/>
        </w:rPr>
        <w:t xml:space="preserve">За неисполнение или ненадлежащее исполнение </w:t>
      </w:r>
      <w:r w:rsidR="00D451C9" w:rsidRPr="006954E3">
        <w:rPr>
          <w:lang w:bidi="ru-RU"/>
        </w:rPr>
        <w:t xml:space="preserve">обязательств по </w:t>
      </w:r>
      <w:r w:rsidRPr="006954E3">
        <w:rPr>
          <w:lang w:bidi="ru-RU"/>
        </w:rPr>
        <w:t>настояще</w:t>
      </w:r>
      <w:r w:rsidR="00D451C9" w:rsidRPr="006954E3">
        <w:rPr>
          <w:lang w:bidi="ru-RU"/>
        </w:rPr>
        <w:t>му д</w:t>
      </w:r>
      <w:r w:rsidRPr="006954E3">
        <w:rPr>
          <w:lang w:bidi="ru-RU"/>
        </w:rPr>
        <w:t>оговор</w:t>
      </w:r>
      <w:r w:rsidR="00D451C9" w:rsidRPr="006954E3">
        <w:rPr>
          <w:lang w:bidi="ru-RU"/>
        </w:rPr>
        <w:t>у</w:t>
      </w:r>
      <w:r w:rsidRPr="006954E3">
        <w:rPr>
          <w:lang w:bidi="ru-RU"/>
        </w:rPr>
        <w:t xml:space="preserve"> Стороны несут ответственность в соответствии с действующим законодательством Российской Федерации</w:t>
      </w:r>
      <w:r w:rsidR="0015735A" w:rsidRPr="006954E3">
        <w:t>.</w:t>
      </w:r>
    </w:p>
    <w:p w:rsidR="002670F4" w:rsidRPr="006954E3" w:rsidRDefault="00F83F01" w:rsidP="00C958FE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При уклонении Покупателя от приемки товара в установленный в </w:t>
      </w:r>
      <w:r w:rsidR="00E34EF2" w:rsidRPr="006954E3">
        <w:t>д</w:t>
      </w:r>
      <w:r w:rsidRPr="006954E3">
        <w:t xml:space="preserve">оговоре срок Покупатель обязан уплатить Поставщику пени в размере </w:t>
      </w:r>
      <w:r w:rsidR="00C506D8" w:rsidRPr="006954E3">
        <w:t>0,2</w:t>
      </w:r>
      <w:r w:rsidR="009721F4" w:rsidRPr="006954E3">
        <w:t xml:space="preserve"> </w:t>
      </w:r>
      <w:r w:rsidR="00C506D8" w:rsidRPr="006954E3">
        <w:t xml:space="preserve">% </w:t>
      </w:r>
      <w:r w:rsidRPr="006954E3">
        <w:t xml:space="preserve">от </w:t>
      </w:r>
      <w:r w:rsidR="00C506D8" w:rsidRPr="006954E3">
        <w:t xml:space="preserve">цены </w:t>
      </w:r>
      <w:r w:rsidRPr="006954E3">
        <w:t>товара за каждый день просрочки</w:t>
      </w:r>
      <w:r w:rsidR="00A8676A" w:rsidRPr="006954E3">
        <w:rPr>
          <w:lang w:bidi="ru-RU"/>
        </w:rPr>
        <w:t>.</w:t>
      </w:r>
    </w:p>
    <w:p w:rsidR="0015735A" w:rsidRPr="006954E3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В случае неисполнения либо ненадлежащего исполнения </w:t>
      </w:r>
      <w:r w:rsidR="00F83F01" w:rsidRPr="006954E3">
        <w:t xml:space="preserve">Покупателем </w:t>
      </w:r>
      <w:r w:rsidRPr="006954E3">
        <w:t xml:space="preserve">своих обязательств по </w:t>
      </w:r>
      <w:r w:rsidR="00225646" w:rsidRPr="006954E3">
        <w:t>договору</w:t>
      </w:r>
      <w:r w:rsidRPr="006954E3">
        <w:t xml:space="preserve"> </w:t>
      </w:r>
      <w:r w:rsidR="00F83F01" w:rsidRPr="006954E3">
        <w:t xml:space="preserve">Поставщик </w:t>
      </w:r>
      <w:r w:rsidRPr="006954E3">
        <w:t xml:space="preserve">вправе отказаться от исполнения </w:t>
      </w:r>
      <w:r w:rsidR="00E34EF2" w:rsidRPr="006954E3">
        <w:t>д</w:t>
      </w:r>
      <w:r w:rsidR="00B413B7" w:rsidRPr="006954E3">
        <w:t xml:space="preserve">оговора </w:t>
      </w:r>
      <w:r w:rsidRPr="006954E3">
        <w:t xml:space="preserve">в одностороннем порядке путем направления соответствующего уведомления </w:t>
      </w:r>
      <w:r w:rsidR="00F83F01" w:rsidRPr="006954E3">
        <w:t>Покупателю</w:t>
      </w:r>
      <w:r w:rsidRPr="006954E3">
        <w:t>, при этом Покупатель обязуется оплатить ранее поставленн</w:t>
      </w:r>
      <w:r w:rsidR="00225646" w:rsidRPr="006954E3">
        <w:t>ый</w:t>
      </w:r>
      <w:r w:rsidRPr="006954E3">
        <w:t xml:space="preserve"> и принят</w:t>
      </w:r>
      <w:r w:rsidR="00225646" w:rsidRPr="006954E3">
        <w:t>ый</w:t>
      </w:r>
      <w:r w:rsidRPr="006954E3">
        <w:t xml:space="preserve"> Покупателем </w:t>
      </w:r>
      <w:r w:rsidR="00225646" w:rsidRPr="006954E3">
        <w:t>товар</w:t>
      </w:r>
      <w:r w:rsidRPr="006954E3">
        <w:t>.</w:t>
      </w:r>
    </w:p>
    <w:p w:rsidR="003529EF" w:rsidRPr="006954E3" w:rsidRDefault="00F83F01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 xml:space="preserve">Покупатель </w:t>
      </w:r>
      <w:r w:rsidR="0015735A" w:rsidRPr="006954E3">
        <w:t xml:space="preserve">обязан возместить </w:t>
      </w:r>
      <w:r w:rsidRPr="006954E3">
        <w:t xml:space="preserve">Поставщику </w:t>
      </w:r>
      <w:r w:rsidR="0015735A" w:rsidRPr="006954E3">
        <w:t xml:space="preserve">убытки, причиненные неисполнением или ненадлежащим исполнением </w:t>
      </w:r>
      <w:r w:rsidRPr="006954E3">
        <w:t xml:space="preserve">Покупателем </w:t>
      </w:r>
      <w:r w:rsidR="0015735A" w:rsidRPr="006954E3">
        <w:t xml:space="preserve">обязательств по настоящему </w:t>
      </w:r>
      <w:r w:rsidR="00964FD2" w:rsidRPr="006954E3">
        <w:t>договору</w:t>
      </w:r>
      <w:r w:rsidR="0015735A" w:rsidRPr="006954E3">
        <w:t xml:space="preserve">, в полном </w:t>
      </w:r>
      <w:r w:rsidR="00083E1E" w:rsidRPr="006954E3">
        <w:t>объеме</w:t>
      </w:r>
      <w:r w:rsidR="0015735A" w:rsidRPr="006954E3">
        <w:t xml:space="preserve"> сверх неустоек, установленных законом и настоящим </w:t>
      </w:r>
      <w:r w:rsidR="00964FD2" w:rsidRPr="006954E3">
        <w:t>договором</w:t>
      </w:r>
      <w:r w:rsidR="0015735A" w:rsidRPr="006954E3">
        <w:t>.</w:t>
      </w:r>
      <w:r w:rsidR="003529EF" w:rsidRPr="006954E3">
        <w:t xml:space="preserve"> </w:t>
      </w:r>
    </w:p>
    <w:p w:rsidR="003529EF" w:rsidRPr="006954E3" w:rsidRDefault="00F83F01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rPr>
          <w:lang w:bidi="ru-RU"/>
        </w:rPr>
        <w:t xml:space="preserve">Покупатель </w:t>
      </w:r>
      <w:r w:rsidR="003529EF" w:rsidRPr="006954E3">
        <w:rPr>
          <w:lang w:bidi="ru-RU"/>
        </w:rPr>
        <w:t xml:space="preserve">не вправе передавать свои права по настоящему договору третьим лицам без предварительного письменного согласия </w:t>
      </w:r>
      <w:r w:rsidRPr="006954E3">
        <w:rPr>
          <w:lang w:bidi="ru-RU"/>
        </w:rPr>
        <w:t>Поставщика</w:t>
      </w:r>
      <w:r w:rsidR="003529EF" w:rsidRPr="006954E3">
        <w:rPr>
          <w:lang w:bidi="ru-RU"/>
        </w:rPr>
        <w:t xml:space="preserve">. В случае передачи </w:t>
      </w:r>
      <w:r w:rsidRPr="006954E3">
        <w:rPr>
          <w:lang w:bidi="ru-RU"/>
        </w:rPr>
        <w:t xml:space="preserve">Покупателем </w:t>
      </w:r>
      <w:r w:rsidR="003529EF" w:rsidRPr="006954E3">
        <w:rPr>
          <w:lang w:bidi="ru-RU"/>
        </w:rPr>
        <w:t xml:space="preserve">третьим лицам своих прав по договору без предварительного письменного согласия </w:t>
      </w:r>
      <w:r w:rsidRPr="006954E3">
        <w:rPr>
          <w:lang w:bidi="ru-RU"/>
        </w:rPr>
        <w:t>Поставщика</w:t>
      </w:r>
      <w:r w:rsidR="003529EF" w:rsidRPr="006954E3">
        <w:rPr>
          <w:lang w:bidi="ru-RU"/>
        </w:rPr>
        <w:t xml:space="preserve">, </w:t>
      </w:r>
      <w:r w:rsidRPr="006954E3">
        <w:rPr>
          <w:lang w:bidi="ru-RU"/>
        </w:rPr>
        <w:t xml:space="preserve">Покупатель </w:t>
      </w:r>
      <w:r w:rsidR="003529EF" w:rsidRPr="006954E3">
        <w:rPr>
          <w:lang w:bidi="ru-RU"/>
        </w:rPr>
        <w:t xml:space="preserve">обязан уплатить </w:t>
      </w:r>
      <w:r w:rsidRPr="006954E3">
        <w:rPr>
          <w:lang w:bidi="ru-RU"/>
        </w:rPr>
        <w:t xml:space="preserve">Поставщику </w:t>
      </w:r>
      <w:r w:rsidR="003529EF" w:rsidRPr="006954E3">
        <w:rPr>
          <w:lang w:bidi="ru-RU"/>
        </w:rPr>
        <w:t xml:space="preserve">штраф в размере </w:t>
      </w:r>
      <w:r w:rsidR="0039645B" w:rsidRPr="006954E3">
        <w:rPr>
          <w:lang w:bidi="ru-RU"/>
        </w:rPr>
        <w:t>10</w:t>
      </w:r>
      <w:r w:rsidR="009721F4" w:rsidRPr="006954E3">
        <w:rPr>
          <w:lang w:bidi="ru-RU"/>
        </w:rPr>
        <w:t xml:space="preserve"> </w:t>
      </w:r>
      <w:r w:rsidR="003529EF" w:rsidRPr="006954E3">
        <w:rPr>
          <w:lang w:bidi="ru-RU"/>
        </w:rPr>
        <w:t xml:space="preserve">% от цены договора, указанной в пункте 2.1. </w:t>
      </w:r>
      <w:r w:rsidR="00374E23" w:rsidRPr="006954E3">
        <w:rPr>
          <w:lang w:bidi="ru-RU"/>
        </w:rPr>
        <w:t>д</w:t>
      </w:r>
      <w:r w:rsidR="00B413B7" w:rsidRPr="006954E3">
        <w:rPr>
          <w:lang w:bidi="ru-RU"/>
        </w:rPr>
        <w:t>оговора</w:t>
      </w:r>
      <w:r w:rsidR="003529EF" w:rsidRPr="006954E3">
        <w:rPr>
          <w:lang w:bidi="ru-RU"/>
        </w:rPr>
        <w:t>, за каждый выявленный факт нарушения.</w:t>
      </w:r>
    </w:p>
    <w:p w:rsidR="0091670E" w:rsidRPr="006954E3" w:rsidRDefault="0091670E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>Уплата соответствующих штрафных санкций</w:t>
      </w:r>
      <w:r w:rsidR="00B62042" w:rsidRPr="006954E3">
        <w:t xml:space="preserve"> и возмещение убытков</w:t>
      </w:r>
      <w:r w:rsidRPr="006954E3">
        <w:t xml:space="preserve"> не о</w:t>
      </w:r>
      <w:r w:rsidR="00B62042" w:rsidRPr="006954E3">
        <w:t>свобождаю</w:t>
      </w:r>
      <w:r w:rsidRPr="006954E3">
        <w:t xml:space="preserve">т Стороны от надлежащего исполнения обязательств по </w:t>
      </w:r>
      <w:r w:rsidR="00101DA1" w:rsidRPr="006954E3">
        <w:t>д</w:t>
      </w:r>
      <w:r w:rsidRPr="006954E3">
        <w:t>оговору.</w:t>
      </w:r>
    </w:p>
    <w:p w:rsidR="0094417C" w:rsidRPr="006954E3" w:rsidRDefault="0094417C" w:rsidP="0038041D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 w:rsidRPr="006954E3">
        <w:rPr>
          <w:i/>
        </w:rPr>
        <w:t>В случае включения в договор пункта 3.2.3. дополнить настоящий пункт абзацем следующего содержания:</w:t>
      </w:r>
    </w:p>
    <w:p w:rsidR="0094417C" w:rsidRDefault="0094417C" w:rsidP="00D115C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6954E3">
        <w:t>В случае нарушения Покупателем срока предоставления независимой гарантии</w:t>
      </w:r>
      <w:r w:rsidR="0038041D" w:rsidRPr="006954E3">
        <w:t xml:space="preserve">, предусмотренного пунктом 3.2.3. договора, Покупатель обязан уплатить Поставщику пени в размере 0,2% от размера денежного обязательства Покупателя, исполнение которого должно быть обеспечено независимой гарантией, за каждый день просрочки. </w:t>
      </w:r>
    </w:p>
    <w:p w:rsidR="003A1C89" w:rsidRPr="000400D9" w:rsidRDefault="003A1C89" w:rsidP="003A1C89">
      <w:pPr>
        <w:pStyle w:val="afb"/>
        <w:tabs>
          <w:tab w:val="left" w:pos="360"/>
          <w:tab w:val="left" w:pos="567"/>
          <w:tab w:val="num" w:pos="780"/>
        </w:tabs>
        <w:spacing w:after="0"/>
        <w:ind w:firstLine="709"/>
        <w:rPr>
          <w:i/>
        </w:rPr>
      </w:pPr>
      <w:r w:rsidRPr="000400D9">
        <w:rPr>
          <w:i/>
        </w:rPr>
        <w:lastRenderedPageBreak/>
        <w:t xml:space="preserve">В случае поставки товара на условиях доставки товара Поставщиком к месту передачи на территории </w:t>
      </w:r>
      <w:r>
        <w:rPr>
          <w:i/>
        </w:rPr>
        <w:t xml:space="preserve">АО «Кольская ГМК» </w:t>
      </w:r>
      <w:r w:rsidRPr="000400D9">
        <w:rPr>
          <w:i/>
        </w:rPr>
        <w:t>дого</w:t>
      </w:r>
      <w:r w:rsidR="00CE214A">
        <w:rPr>
          <w:i/>
        </w:rPr>
        <w:t xml:space="preserve">вор дополнить пунктом </w:t>
      </w:r>
      <w:r w:rsidRPr="000400D9">
        <w:rPr>
          <w:i/>
        </w:rPr>
        <w:t>6.</w:t>
      </w:r>
      <w:r w:rsidR="00CE214A">
        <w:rPr>
          <w:i/>
        </w:rPr>
        <w:t>8.</w:t>
      </w:r>
      <w:r w:rsidRPr="000400D9">
        <w:rPr>
          <w:i/>
        </w:rPr>
        <w:t xml:space="preserve"> следующего содержания:</w:t>
      </w:r>
    </w:p>
    <w:p w:rsidR="003A1C89" w:rsidRDefault="003A1C89" w:rsidP="003A1C89">
      <w:pPr>
        <w:pStyle w:val="a3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400D9">
        <w:t xml:space="preserve">За неисполнение или ненадлежащее исполнение </w:t>
      </w:r>
      <w:r w:rsidR="00044C69">
        <w:t xml:space="preserve">Покупателем </w:t>
      </w:r>
      <w:r w:rsidRPr="000400D9">
        <w:t xml:space="preserve">пункта настоящего договора в части соблюдения требований Положения о пропускном и внутриобъектовом режимах на территории АО «Кольская ГМК» Печенгская промплощадка; Положения о пропускном и внутриобъектовом режимах на территории Мончегорской промышленной площадки АО «Кольская ГМК»; Инструкций о пропускном и внутриобъектовом режимах в цехах; Положения о порядке перемещения материальных ценностей на территории АО «Кольская ГМК» промплощадка Печенганикель; Положения о порядке оформления материальных пропусков на перемещение товарно-материальных ценностей с режимных территорий промплощадки Мончегорск АО «Кольская ГМК» </w:t>
      </w:r>
      <w:r w:rsidR="00044C69">
        <w:t xml:space="preserve">Покупатель </w:t>
      </w:r>
      <w:r w:rsidRPr="000400D9">
        <w:t xml:space="preserve">выплачивает штраф в размере 15 000,00 руб. (пятнадцать тысяч) за каждый случай нарушения на основании письменного уведомления </w:t>
      </w:r>
      <w:r w:rsidR="00044C69">
        <w:t>Поставщик</w:t>
      </w:r>
      <w:r w:rsidRPr="000400D9">
        <w:t>а. В случае нарушений требований пропус</w:t>
      </w:r>
      <w:r w:rsidR="00044C69">
        <w:t>кного и внутриобъектового режимов</w:t>
      </w:r>
      <w:r w:rsidRPr="000400D9">
        <w:t xml:space="preserve"> более пяти раз договор может быть расторгнут </w:t>
      </w:r>
      <w:r w:rsidR="00044C69">
        <w:t xml:space="preserve">Поставщиком </w:t>
      </w:r>
      <w:r w:rsidRPr="000400D9">
        <w:t>в одностороннем порядке. Факт нарушения пропус</w:t>
      </w:r>
      <w:r w:rsidR="00044C69">
        <w:t>кного и внутриобъектового режимов</w:t>
      </w:r>
      <w:r w:rsidRPr="000400D9">
        <w:t xml:space="preserve"> при </w:t>
      </w:r>
      <w:r w:rsidR="00044C69">
        <w:t xml:space="preserve">перемещении по территории АО «Кольская ГМК» </w:t>
      </w:r>
      <w:r w:rsidRPr="000400D9">
        <w:t xml:space="preserve">фиксируется протоколом (актом), составленным сотрудниками </w:t>
      </w:r>
      <w:r w:rsidR="00A13C33">
        <w:t xml:space="preserve">охранной организации </w:t>
      </w:r>
      <w:r w:rsidRPr="000400D9">
        <w:t xml:space="preserve">в пределах их компетенции. При отказе работника </w:t>
      </w:r>
      <w:r w:rsidR="00044C69">
        <w:t xml:space="preserve">Покупателя </w:t>
      </w:r>
      <w:r w:rsidRPr="000400D9">
        <w:t xml:space="preserve">от подписания протокола (акта) </w:t>
      </w:r>
      <w:r w:rsidR="00044C69">
        <w:t xml:space="preserve">Поставщик </w:t>
      </w:r>
      <w:r w:rsidRPr="007E3A60">
        <w:t>подтверждает</w:t>
      </w:r>
      <w:r w:rsidRPr="000400D9">
        <w:t xml:space="preserve"> выявленные нарушения фото и видеоматериалами, свидетельскими показаниями, документами и т.д.</w:t>
      </w:r>
    </w:p>
    <w:p w:rsidR="00D115C0" w:rsidRPr="006954E3" w:rsidRDefault="00D115C0" w:rsidP="00D115C0">
      <w:pPr>
        <w:ind w:firstLine="709"/>
        <w:jc w:val="both"/>
      </w:pPr>
    </w:p>
    <w:p w:rsidR="00C51367" w:rsidRPr="006954E3" w:rsidRDefault="007461BF" w:rsidP="00D115C0">
      <w:pPr>
        <w:pStyle w:val="1"/>
        <w:tabs>
          <w:tab w:val="left" w:pos="426"/>
        </w:tabs>
        <w:spacing w:before="0" w:after="0"/>
      </w:pPr>
      <w:r w:rsidRPr="006954E3">
        <w:t>Прочие условия</w:t>
      </w:r>
    </w:p>
    <w:p w:rsidR="00A8655F" w:rsidRPr="006954E3" w:rsidRDefault="00A8655F" w:rsidP="00D115C0"/>
    <w:p w:rsidR="0015735A" w:rsidRPr="00CE214A" w:rsidRDefault="007461BF" w:rsidP="00BB08C3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CE214A">
        <w:t>Договор вступает в силу с момента его подписания обеими Сторонами и действует до полного исполнения Сторонами своих обязательств</w:t>
      </w:r>
      <w:r w:rsidR="00C459DD" w:rsidRPr="00CE214A">
        <w:t>.</w:t>
      </w:r>
    </w:p>
    <w:p w:rsidR="004064A8" w:rsidRDefault="007461BF" w:rsidP="00772E72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CE214A">
        <w:t xml:space="preserve">Любые изменения и дополнения к договору действительны при условии, что они совершены в письменной форме и подписаны уполномоченными представителями </w:t>
      </w:r>
      <w:r w:rsidR="00993086" w:rsidRPr="00CE214A">
        <w:t>Сторон</w:t>
      </w:r>
      <w:r w:rsidRPr="00CE214A">
        <w:t xml:space="preserve">. Указанное в настоящем пункте правило не распространяется на изменения в части наименования, местонахождения и банковских реквизитов </w:t>
      </w:r>
      <w:r w:rsidR="00993086" w:rsidRPr="00CE214A">
        <w:t>Сторон</w:t>
      </w:r>
      <w:r w:rsidRPr="00CE214A">
        <w:t xml:space="preserve">, о которых уполномоченный представитель соответствующей </w:t>
      </w:r>
      <w:r w:rsidR="00993086" w:rsidRPr="00CE214A">
        <w:t xml:space="preserve">Стороны </w:t>
      </w:r>
      <w:r w:rsidRPr="00CE214A">
        <w:t xml:space="preserve">сообщает другой </w:t>
      </w:r>
      <w:r w:rsidR="00993086" w:rsidRPr="00CE214A">
        <w:t xml:space="preserve">Стороне </w:t>
      </w:r>
      <w:r w:rsidRPr="00CE214A">
        <w:t>посредством письменного уведомления</w:t>
      </w:r>
      <w:r w:rsidR="00030E3A" w:rsidRPr="00CE214A">
        <w:t>.</w:t>
      </w:r>
    </w:p>
    <w:p w:rsidR="004064A8" w:rsidRDefault="004064A8" w:rsidP="004064A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</w:p>
    <w:p w:rsidR="004064A8" w:rsidRDefault="0088387C" w:rsidP="004064A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i/>
        </w:rPr>
      </w:pPr>
      <w:r w:rsidRPr="004064A8">
        <w:rPr>
          <w:i/>
        </w:rPr>
        <w:t>В случае использования Личного кабинета поставщика в системе SAP SRM включить в Договор пункт следующего содержания:</w:t>
      </w:r>
    </w:p>
    <w:p w:rsidR="004064A8" w:rsidRDefault="0088387C" w:rsidP="004064A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4064A8">
        <w:t xml:space="preserve">В случаях, когда Договором предусмотрена передача одной Стороной другой Стороне копий первичного учетного документа, счета-фактуры или передача в адрес </w:t>
      </w:r>
      <w:r w:rsidR="000234D9">
        <w:t xml:space="preserve">ООО «Печенгастрой» </w:t>
      </w:r>
      <w:r w:rsidRPr="004064A8">
        <w:t>копии претензии, направляемой другой Стороной, - для приема-передачи используется личный кабинет поставщика в системе управления закупками «</w:t>
      </w:r>
      <w:r w:rsidRPr="004064A8">
        <w:rPr>
          <w:lang w:val="en-US"/>
        </w:rPr>
        <w:t>SRM</w:t>
      </w:r>
      <w:r w:rsidRPr="004064A8">
        <w:t xml:space="preserve"> Норникель» (</w:t>
      </w:r>
      <w:hyperlink r:id="rId8" w:history="1">
        <w:r w:rsidRPr="004064A8">
          <w:rPr>
            <w:rStyle w:val="af1"/>
            <w:color w:val="2E75B6"/>
          </w:rPr>
          <w:t>https://srm.nornik.ru</w:t>
        </w:r>
      </w:hyperlink>
      <w:r w:rsidRPr="004064A8">
        <w:t>) (далее – Личный кабинет), и соответствующие положения Договора об их передаче электронной почтой/факсом не применяются.</w:t>
      </w:r>
    </w:p>
    <w:p w:rsidR="0088387C" w:rsidRPr="004064A8" w:rsidRDefault="0088387C" w:rsidP="004064A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4064A8">
        <w:t xml:space="preserve">Стороны соглашаются следовать правилам регистрации и работы в Личном кабинете, размещенным по адресу: </w:t>
      </w:r>
      <w:hyperlink r:id="rId9" w:history="1">
        <w:r w:rsidRPr="004064A8">
          <w:rPr>
            <w:rStyle w:val="af1"/>
            <w:color w:val="2E75B6"/>
          </w:rPr>
          <w:t>https://srm.nornik.ru</w:t>
        </w:r>
      </w:hyperlink>
      <w:r w:rsidRPr="004064A8">
        <w:t>. Все действия, совершаемые в Личном кабинете с использованием при входе в него логина и пароля Стороны, считаются произведенными этой Стороной и порождают для нее соответствующие права и обязанности. Сторона обязана обеспечивать конфиденциальность логина и пароля, необходимых для доступа в Личный кабинет, и не допускать их неавторизированного раскрытия. Сторона незамедлительно сообщает другой Стороне о компрометации логина и пароля или технических сбоях в работе Личного кабинета.</w:t>
      </w:r>
    </w:p>
    <w:p w:rsidR="0088387C" w:rsidRPr="004064A8" w:rsidRDefault="0088387C" w:rsidP="004064A8">
      <w:pPr>
        <w:pStyle w:val="1"/>
        <w:numPr>
          <w:ilvl w:val="0"/>
          <w:numId w:val="0"/>
        </w:numPr>
        <w:ind w:firstLine="709"/>
        <w:jc w:val="both"/>
        <w:rPr>
          <w:b w:val="0"/>
        </w:rPr>
      </w:pPr>
      <w:r w:rsidRPr="004064A8">
        <w:rPr>
          <w:b w:val="0"/>
        </w:rPr>
        <w:lastRenderedPageBreak/>
        <w:t>В случае временной недоступности Личного кабинета по техническим или иным причинам Стороны используют электронную почту/факс согласно положениям соответствующих условий Договора.</w:t>
      </w:r>
    </w:p>
    <w:p w:rsidR="00BB08C3" w:rsidRDefault="00BB08C3" w:rsidP="00BB08C3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7.3 </w:t>
      </w:r>
      <w:r w:rsidR="00CE214A" w:rsidRPr="00BB08C3">
        <w:t xml:space="preserve">Неотъемлемой частью Договора являются Общие условия договоров (далее – «Общие условия»), в редакции на дату заключения Договора, размещенные на официальном сайте ПАО «ГМК «Норильский никель» по адресу: </w:t>
      </w:r>
      <w:hyperlink r:id="rId10" w:anchor="obshchie-usloviya-dogovorov" w:history="1">
        <w:r w:rsidR="00CE214A" w:rsidRPr="00BB08C3">
          <w:rPr>
            <w:color w:val="0000FF"/>
            <w:u w:val="single"/>
          </w:rPr>
          <w:t>https://www.nornickel.ru/suppliers/contractual-documentation/#obshchie-usloviya-dogovorov</w:t>
        </w:r>
      </w:hyperlink>
      <w:r w:rsidR="00CE214A" w:rsidRPr="00BB08C3">
        <w:t>.</w:t>
      </w:r>
    </w:p>
    <w:p w:rsidR="00BB08C3" w:rsidRDefault="00BB08C3" w:rsidP="00BB08C3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lang w:eastAsia="ar-SA"/>
        </w:rPr>
      </w:pPr>
      <w:r w:rsidRPr="00BB08C3">
        <w:rPr>
          <w:lang w:eastAsia="ar-SA"/>
        </w:rPr>
        <w:t xml:space="preserve"> </w:t>
      </w:r>
      <w:r>
        <w:rPr>
          <w:lang w:eastAsia="ar-SA"/>
        </w:rPr>
        <w:t xml:space="preserve">В </w:t>
      </w:r>
      <w:r w:rsidRPr="00BB08C3">
        <w:rPr>
          <w:lang w:eastAsia="ar-SA"/>
        </w:rPr>
        <w:t xml:space="preserve">Общих условиях </w:t>
      </w:r>
      <w:r w:rsidR="00044C69">
        <w:rPr>
          <w:lang w:eastAsia="ar-SA"/>
        </w:rPr>
        <w:t xml:space="preserve">Поставщик </w:t>
      </w:r>
      <w:r w:rsidRPr="00BB08C3">
        <w:rPr>
          <w:lang w:eastAsia="ar-SA"/>
        </w:rPr>
        <w:t xml:space="preserve">именуется «Компания», а </w:t>
      </w:r>
      <w:r w:rsidR="00044C69">
        <w:rPr>
          <w:lang w:eastAsia="ar-SA"/>
        </w:rPr>
        <w:t xml:space="preserve">Покупатель </w:t>
      </w:r>
      <w:r w:rsidRPr="00BB08C3">
        <w:rPr>
          <w:lang w:eastAsia="ar-SA"/>
        </w:rPr>
        <w:t>– «Контрагент».</w:t>
      </w:r>
    </w:p>
    <w:p w:rsidR="00BB08C3" w:rsidRDefault="00BB08C3" w:rsidP="00BB08C3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lang w:eastAsia="ar-SA"/>
        </w:rPr>
      </w:pPr>
      <w:r w:rsidRPr="00BB08C3">
        <w:rPr>
          <w:lang w:eastAsia="ar-SA"/>
        </w:rPr>
        <w:t>Подписанием Договора Стороны подтверждают, что ознакомлены с Общими условиями до момента заключения Договора, понимают их смысл и полностью согласны с ними. При расхождении между положениями Договора и Общих условий применяются положения Договора.</w:t>
      </w:r>
    </w:p>
    <w:p w:rsidR="00BB08C3" w:rsidRDefault="00BB08C3" w:rsidP="00BB08C3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lang w:eastAsia="ar-SA"/>
        </w:rPr>
      </w:pPr>
    </w:p>
    <w:p w:rsidR="00BB08C3" w:rsidRPr="00BB08C3" w:rsidRDefault="00BB08C3" w:rsidP="00BB08C3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 w:rsidRPr="00BB08C3">
        <w:rPr>
          <w:i/>
        </w:rPr>
        <w:t>Примечание: в исключительных случаях допускается заключение договора без ссылок на Общие условия. При этом Общие условия распечатываются, оформляются как приложение к Договору и подписываются обеими Сторонами.</w:t>
      </w:r>
    </w:p>
    <w:p w:rsidR="00BB08C3" w:rsidRPr="00BB08C3" w:rsidRDefault="00BB08C3" w:rsidP="00BB08C3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 w:rsidRPr="00BB08C3">
        <w:rPr>
          <w:i/>
        </w:rPr>
        <w:t>В исключительных случаях в договоры включаются положения, которые дополняют или изменяют Общие условия.</w:t>
      </w:r>
    </w:p>
    <w:p w:rsidR="00BB08C3" w:rsidRPr="00BB08C3" w:rsidRDefault="00BB08C3" w:rsidP="00BB08C3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i/>
        </w:rPr>
      </w:pPr>
      <w:r w:rsidRPr="00BB08C3">
        <w:rPr>
          <w:b w:val="0"/>
          <w:i/>
        </w:rPr>
        <w:t>Примеры формулировок для включения в договоры:</w:t>
      </w:r>
    </w:p>
    <w:p w:rsidR="00BB08C3" w:rsidRPr="00BB08C3" w:rsidRDefault="00BB08C3" w:rsidP="00BB08C3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i/>
        </w:rPr>
      </w:pPr>
      <w:r w:rsidRPr="00BB08C3">
        <w:rPr>
          <w:b w:val="0"/>
          <w:i/>
        </w:rPr>
        <w:t>К Договору не применяется [пункт __ раздела] / [раздел] Общих условий «__________________________» (наименование раздела).</w:t>
      </w:r>
    </w:p>
    <w:p w:rsidR="00BB08C3" w:rsidRDefault="00BB08C3" w:rsidP="00BB08C3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i/>
        </w:rPr>
      </w:pPr>
      <w:r w:rsidRPr="00BB08C3">
        <w:rPr>
          <w:b w:val="0"/>
          <w:i/>
        </w:rPr>
        <w:t>Изложить пункт ____ раздела Общих условий «__________________» (наименование раздела) в следующей редакции: «___. ____________________________________________________».</w:t>
      </w:r>
    </w:p>
    <w:p w:rsidR="00BB08C3" w:rsidRPr="00BB08C3" w:rsidRDefault="00BB08C3" w:rsidP="00BB08C3"/>
    <w:p w:rsidR="003962B1" w:rsidRPr="00CE214A" w:rsidRDefault="00BB08C3" w:rsidP="004064A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color w:val="000000"/>
        </w:rPr>
      </w:pPr>
      <w:r>
        <w:t xml:space="preserve">7.4. </w:t>
      </w:r>
      <w:r w:rsidR="003962B1" w:rsidRPr="00CE214A">
        <w:rPr>
          <w:color w:val="000000"/>
        </w:rPr>
        <w:t>Если иное не предусмотрено Договором, упомянутые в тексте Договора первичные учетные документы составляются по формам, утвержденным Стандартом по применению Альбома унифицированных форм пе</w:t>
      </w:r>
      <w:r w:rsidR="00497301" w:rsidRPr="00CE214A">
        <w:rPr>
          <w:color w:val="000000"/>
        </w:rPr>
        <w:t>рвичных учетных документов ПАО «ГМК «Норильский никель»</w:t>
      </w:r>
      <w:r w:rsidR="003962B1" w:rsidRPr="00CE214A">
        <w:rPr>
          <w:color w:val="000000"/>
        </w:rPr>
        <w:t xml:space="preserve"> (раз</w:t>
      </w:r>
      <w:r w:rsidR="00497301" w:rsidRPr="00CE214A">
        <w:rPr>
          <w:color w:val="000000"/>
        </w:rPr>
        <w:t>мещен на официальном сайте ПАО «ГМК «Норильский никель»</w:t>
      </w:r>
      <w:r w:rsidR="003962B1" w:rsidRPr="00CE214A">
        <w:rPr>
          <w:color w:val="000000"/>
        </w:rPr>
        <w:t xml:space="preserve"> по адресу: www.nornickel.ru/suppliers/tenders/instructions-and-templates) (далее - Стандарт) в редакции на дату составлени</w:t>
      </w:r>
      <w:r w:rsidR="00497301" w:rsidRPr="00CE214A">
        <w:rPr>
          <w:color w:val="000000"/>
        </w:rPr>
        <w:t>я первичного учетного документа</w:t>
      </w:r>
      <w:r w:rsidR="003962B1" w:rsidRPr="00CE214A">
        <w:rPr>
          <w:color w:val="000000"/>
        </w:rPr>
        <w:t>.</w:t>
      </w:r>
    </w:p>
    <w:p w:rsidR="003962B1" w:rsidRPr="00CE214A" w:rsidRDefault="003962B1" w:rsidP="00BB08C3">
      <w:pPr>
        <w:pStyle w:val="a3"/>
        <w:ind w:left="0" w:firstLine="709"/>
        <w:jc w:val="both"/>
        <w:rPr>
          <w:color w:val="000000"/>
        </w:rPr>
      </w:pPr>
      <w:r w:rsidRPr="00CE214A">
        <w:t xml:space="preserve">В случае необходимости составления первичного учетного документа, не упомянутого в договоре, документ составляется по соответствующей форме, предусмотренной Стандартом, а при отсутствии соответствующей формы в </w:t>
      </w:r>
      <w:r w:rsidR="00BB08C3">
        <w:t xml:space="preserve"> </w:t>
      </w:r>
      <w:r w:rsidRPr="00CE214A">
        <w:t>Стандарте - в свободной форме и должен содержать обязательные реквизиты, предусмотренные Федеральным законом от 06.12.2011 №402–ФЗ «О бухгалтерском учете».</w:t>
      </w:r>
    </w:p>
    <w:p w:rsidR="004064A8" w:rsidRPr="00CE214A" w:rsidRDefault="00A13C33" w:rsidP="004064A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7.</w:t>
      </w:r>
      <w:r w:rsidRPr="00A13C33">
        <w:t xml:space="preserve">5. </w:t>
      </w:r>
      <w:r w:rsidR="004064A8" w:rsidRPr="00CE214A">
        <w:t>Настоящий договор составлен в двух экземплярах, по одному для каждой из Сторон.</w:t>
      </w:r>
    </w:p>
    <w:p w:rsidR="001F5F4E" w:rsidRPr="00CE214A" w:rsidRDefault="00A13C33" w:rsidP="00BB08C3">
      <w:pPr>
        <w:widowControl w:val="0"/>
        <w:tabs>
          <w:tab w:val="left" w:pos="426"/>
          <w:tab w:val="left" w:pos="1276"/>
        </w:tabs>
        <w:ind w:firstLine="709"/>
        <w:jc w:val="both"/>
      </w:pPr>
      <w:r>
        <w:t>7.6</w:t>
      </w:r>
      <w:r w:rsidR="004064A8">
        <w:t xml:space="preserve">. </w:t>
      </w:r>
      <w:r w:rsidR="001F5F4E" w:rsidRPr="00CE214A">
        <w:t>Неотъемлемой частью настоящего договора является следующее приложение:</w:t>
      </w:r>
    </w:p>
    <w:p w:rsidR="0015735A" w:rsidRPr="00CE214A" w:rsidRDefault="00964FD2" w:rsidP="00BB08C3">
      <w:pPr>
        <w:widowControl w:val="0"/>
        <w:ind w:firstLine="709"/>
        <w:jc w:val="both"/>
      </w:pPr>
      <w:r w:rsidRPr="00CE214A">
        <w:t>П</w:t>
      </w:r>
      <w:r w:rsidR="0015735A" w:rsidRPr="00CE214A">
        <w:t xml:space="preserve">риложение </w:t>
      </w:r>
      <w:r w:rsidR="00C83F89" w:rsidRPr="00CE214A">
        <w:t xml:space="preserve">№ </w:t>
      </w:r>
      <w:r w:rsidRPr="00CE214A">
        <w:t>1</w:t>
      </w:r>
      <w:r w:rsidR="001F5F4E" w:rsidRPr="00CE214A">
        <w:t xml:space="preserve"> -</w:t>
      </w:r>
      <w:r w:rsidR="0015735A" w:rsidRPr="00CE214A">
        <w:t xml:space="preserve"> </w:t>
      </w:r>
      <w:r w:rsidR="00C83F89" w:rsidRPr="00CE214A">
        <w:t>С</w:t>
      </w:r>
      <w:r w:rsidR="00CC39FB" w:rsidRPr="00CE214A">
        <w:t>пецификация</w:t>
      </w:r>
      <w:r w:rsidR="0015735A" w:rsidRPr="00CE214A">
        <w:t>.</w:t>
      </w:r>
    </w:p>
    <w:p w:rsidR="0038041D" w:rsidRPr="00CE214A" w:rsidRDefault="0038041D" w:rsidP="00BB08C3">
      <w:pPr>
        <w:widowControl w:val="0"/>
        <w:ind w:firstLine="709"/>
        <w:jc w:val="both"/>
      </w:pPr>
      <w:r w:rsidRPr="00CE214A">
        <w:t xml:space="preserve">Приложение № 2 – Форма независимой гарантии </w:t>
      </w:r>
      <w:r w:rsidRPr="00CE214A">
        <w:rPr>
          <w:i/>
        </w:rPr>
        <w:t>(если применимо)</w:t>
      </w:r>
      <w:r w:rsidRPr="00CE214A">
        <w:rPr>
          <w:i/>
          <w:vertAlign w:val="superscript"/>
        </w:rPr>
        <w:footnoteReference w:id="3"/>
      </w:r>
      <w:r w:rsidRPr="00CE214A">
        <w:t xml:space="preserve">. </w:t>
      </w:r>
    </w:p>
    <w:p w:rsidR="00594BAB" w:rsidRPr="006954E3" w:rsidRDefault="001F5F4E" w:rsidP="008F79C8">
      <w:pPr>
        <w:pStyle w:val="1"/>
        <w:tabs>
          <w:tab w:val="left" w:pos="426"/>
        </w:tabs>
      </w:pPr>
      <w:bookmarkStart w:id="0" w:name="_Ref488685360"/>
      <w:r w:rsidRPr="006954E3">
        <w:t>Адреса, реквизиты и подписи Сторон</w:t>
      </w:r>
      <w:bookmarkEnd w:id="0"/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454377" w:rsidRPr="006954E3" w:rsidTr="004D05B0">
        <w:trPr>
          <w:trHeight w:val="488"/>
        </w:trPr>
        <w:tc>
          <w:tcPr>
            <w:tcW w:w="4678" w:type="dxa"/>
            <w:vAlign w:val="center"/>
          </w:tcPr>
          <w:p w:rsidR="00FC2A10" w:rsidRPr="006954E3" w:rsidRDefault="00FC2A10" w:rsidP="00677E5A">
            <w:pPr>
              <w:snapToGrid w:val="0"/>
              <w:ind w:right="-3"/>
              <w:jc w:val="center"/>
              <w:rPr>
                <w:b/>
              </w:rPr>
            </w:pPr>
            <w:r w:rsidRPr="006954E3">
              <w:rPr>
                <w:b/>
              </w:rPr>
              <w:t>Поставщик:</w:t>
            </w:r>
          </w:p>
        </w:tc>
        <w:tc>
          <w:tcPr>
            <w:tcW w:w="4678" w:type="dxa"/>
            <w:vAlign w:val="center"/>
          </w:tcPr>
          <w:p w:rsidR="00FC2A10" w:rsidRPr="006954E3" w:rsidRDefault="00FC2A10" w:rsidP="00677E5A">
            <w:pPr>
              <w:snapToGrid w:val="0"/>
              <w:ind w:right="-3"/>
              <w:jc w:val="center"/>
              <w:rPr>
                <w:b/>
              </w:rPr>
            </w:pPr>
            <w:r w:rsidRPr="006954E3">
              <w:rPr>
                <w:b/>
              </w:rPr>
              <w:t>Покупатель:</w:t>
            </w:r>
          </w:p>
        </w:tc>
      </w:tr>
      <w:tr w:rsidR="00454377" w:rsidRPr="006954E3" w:rsidTr="004D05B0">
        <w:tc>
          <w:tcPr>
            <w:tcW w:w="4678" w:type="dxa"/>
          </w:tcPr>
          <w:p w:rsidR="00FC2A10" w:rsidRPr="006954E3" w:rsidRDefault="00FC2A10" w:rsidP="0028081D">
            <w:pPr>
              <w:snapToGrid w:val="0"/>
              <w:ind w:right="34"/>
              <w:jc w:val="both"/>
            </w:pPr>
            <w:r w:rsidRPr="006954E3">
              <w:t>________________________</w:t>
            </w:r>
            <w:r w:rsidR="0028081D" w:rsidRPr="006954E3">
              <w:t>___</w:t>
            </w:r>
            <w:r w:rsidRPr="006954E3">
              <w:t>______</w:t>
            </w:r>
            <w:r w:rsidR="004D05B0" w:rsidRPr="006954E3">
              <w:t>_</w:t>
            </w:r>
            <w:r w:rsidRPr="006954E3">
              <w:t>__</w:t>
            </w:r>
          </w:p>
          <w:p w:rsidR="00FC2A10" w:rsidRPr="006954E3" w:rsidRDefault="00FC2A10" w:rsidP="0028081D">
            <w:pPr>
              <w:snapToGrid w:val="0"/>
              <w:ind w:right="34"/>
              <w:jc w:val="both"/>
            </w:pPr>
            <w:r w:rsidRPr="006954E3">
              <w:t>Адрес места нахождения: _______</w:t>
            </w:r>
            <w:r w:rsidR="0028081D" w:rsidRPr="006954E3">
              <w:t>__</w:t>
            </w:r>
            <w:r w:rsidR="004D05B0" w:rsidRPr="006954E3">
              <w:t>_</w:t>
            </w:r>
            <w:r w:rsidRPr="006954E3">
              <w:t>_</w:t>
            </w:r>
            <w:r w:rsidR="004D05B0" w:rsidRPr="006954E3">
              <w:t>_</w:t>
            </w:r>
            <w:r w:rsidR="0028081D" w:rsidRPr="006954E3">
              <w:t>_</w:t>
            </w:r>
            <w:r w:rsidRPr="006954E3">
              <w:t>_</w:t>
            </w:r>
          </w:p>
          <w:p w:rsidR="00FC2A10" w:rsidRPr="006954E3" w:rsidRDefault="00FC2A10" w:rsidP="0028081D">
            <w:pPr>
              <w:snapToGrid w:val="0"/>
              <w:ind w:right="34"/>
              <w:jc w:val="both"/>
            </w:pPr>
            <w:r w:rsidRPr="006954E3">
              <w:t>______________________________</w:t>
            </w:r>
            <w:r w:rsidR="004D05B0" w:rsidRPr="006954E3">
              <w:t>_</w:t>
            </w:r>
            <w:r w:rsidRPr="006954E3">
              <w:t>__</w:t>
            </w:r>
            <w:r w:rsidR="0028081D" w:rsidRPr="006954E3">
              <w:t>__</w:t>
            </w:r>
            <w:r w:rsidRPr="006954E3">
              <w:t>_</w:t>
            </w:r>
          </w:p>
          <w:p w:rsidR="004D05B0" w:rsidRPr="006954E3" w:rsidRDefault="00FC2A10" w:rsidP="0028081D">
            <w:pPr>
              <w:snapToGrid w:val="0"/>
              <w:ind w:right="34"/>
              <w:jc w:val="both"/>
            </w:pPr>
            <w:r w:rsidRPr="006954E3">
              <w:t xml:space="preserve">Адрес для </w:t>
            </w:r>
            <w:r w:rsidR="004D05B0" w:rsidRPr="006954E3">
              <w:t>корреспонденции:</w:t>
            </w:r>
          </w:p>
          <w:p w:rsidR="004D05B0" w:rsidRPr="006954E3" w:rsidRDefault="00FC2A10" w:rsidP="0028081D">
            <w:pPr>
              <w:snapToGrid w:val="0"/>
              <w:ind w:right="34"/>
              <w:jc w:val="both"/>
            </w:pPr>
            <w:r w:rsidRPr="006954E3">
              <w:lastRenderedPageBreak/>
              <w:t>_____</w:t>
            </w:r>
            <w:r w:rsidR="004D05B0" w:rsidRPr="006954E3">
              <w:t>________</w:t>
            </w:r>
            <w:r w:rsidRPr="006954E3">
              <w:t>____________________</w:t>
            </w:r>
            <w:r w:rsidR="0028081D" w:rsidRPr="006954E3">
              <w:t>___</w:t>
            </w:r>
          </w:p>
          <w:p w:rsidR="00962FED" w:rsidRPr="006954E3" w:rsidRDefault="00FC2A10" w:rsidP="0028081D">
            <w:pPr>
              <w:snapToGrid w:val="0"/>
              <w:ind w:right="34"/>
              <w:jc w:val="both"/>
            </w:pPr>
            <w:r w:rsidRPr="006954E3">
              <w:t>ИНН</w:t>
            </w:r>
            <w:r w:rsidR="004D05B0" w:rsidRPr="006954E3">
              <w:t xml:space="preserve"> </w:t>
            </w:r>
            <w:r w:rsidRPr="006954E3">
              <w:t>__________</w:t>
            </w:r>
            <w:r w:rsidR="00962FED" w:rsidRPr="006954E3">
              <w:t>_</w:t>
            </w:r>
            <w:r w:rsidRPr="006954E3">
              <w:t>__</w:t>
            </w:r>
            <w:r w:rsidR="00962FED" w:rsidRPr="006954E3">
              <w:t xml:space="preserve"> </w:t>
            </w:r>
            <w:r w:rsidRPr="006954E3">
              <w:t>КПП</w:t>
            </w:r>
            <w:r w:rsidR="004D05B0" w:rsidRPr="006954E3">
              <w:t xml:space="preserve"> </w:t>
            </w:r>
            <w:r w:rsidRPr="006954E3">
              <w:t>_____________</w:t>
            </w:r>
          </w:p>
          <w:p w:rsidR="00FC2A10" w:rsidRPr="006954E3" w:rsidRDefault="00FC2A10" w:rsidP="0028081D">
            <w:pPr>
              <w:snapToGrid w:val="0"/>
              <w:ind w:right="34"/>
              <w:jc w:val="both"/>
            </w:pPr>
            <w:r w:rsidRPr="006954E3">
              <w:t>р/с ______________________________</w:t>
            </w:r>
            <w:r w:rsidR="0028081D" w:rsidRPr="006954E3">
              <w:t>__</w:t>
            </w:r>
            <w:r w:rsidRPr="006954E3">
              <w:t>_</w:t>
            </w:r>
          </w:p>
          <w:p w:rsidR="00FC2A10" w:rsidRPr="006954E3" w:rsidRDefault="00FC2A10" w:rsidP="0028081D">
            <w:pPr>
              <w:snapToGrid w:val="0"/>
              <w:ind w:right="34"/>
              <w:jc w:val="both"/>
            </w:pPr>
            <w:r w:rsidRPr="006954E3">
              <w:t>в________________________________</w:t>
            </w:r>
            <w:r w:rsidR="0028081D" w:rsidRPr="006954E3">
              <w:t>__</w:t>
            </w:r>
            <w:r w:rsidRPr="006954E3">
              <w:t>_</w:t>
            </w:r>
          </w:p>
          <w:p w:rsidR="004D05B0" w:rsidRPr="006954E3" w:rsidRDefault="00FC2A10" w:rsidP="0028081D">
            <w:pPr>
              <w:snapToGrid w:val="0"/>
              <w:ind w:right="34"/>
              <w:jc w:val="both"/>
            </w:pPr>
            <w:r w:rsidRPr="006954E3">
              <w:t>к/с</w:t>
            </w:r>
            <w:r w:rsidR="004D05B0" w:rsidRPr="006954E3">
              <w:t xml:space="preserve"> </w:t>
            </w:r>
            <w:r w:rsidRPr="006954E3">
              <w:t>_</w:t>
            </w:r>
            <w:r w:rsidR="004D05B0" w:rsidRPr="006954E3">
              <w:t>__________________</w:t>
            </w:r>
            <w:r w:rsidRPr="006954E3">
              <w:t>___________</w:t>
            </w:r>
            <w:r w:rsidR="0028081D" w:rsidRPr="006954E3">
              <w:t>__</w:t>
            </w:r>
            <w:r w:rsidRPr="006954E3">
              <w:t>_</w:t>
            </w:r>
            <w:r w:rsidR="00AA7528" w:rsidRPr="006954E3">
              <w:t xml:space="preserve"> </w:t>
            </w:r>
          </w:p>
          <w:p w:rsidR="00FC2A10" w:rsidRPr="006954E3" w:rsidRDefault="00FC2A10" w:rsidP="0028081D">
            <w:pPr>
              <w:snapToGrid w:val="0"/>
              <w:ind w:right="34"/>
              <w:jc w:val="both"/>
            </w:pPr>
            <w:r w:rsidRPr="006954E3">
              <w:t>БИК _________</w:t>
            </w:r>
            <w:r w:rsidR="00AA7528" w:rsidRPr="006954E3">
              <w:t>___</w:t>
            </w:r>
            <w:r w:rsidRPr="006954E3">
              <w:t>___</w:t>
            </w:r>
          </w:p>
          <w:p w:rsidR="00FC2A10" w:rsidRPr="006954E3" w:rsidRDefault="00FC2A10" w:rsidP="0028081D">
            <w:pPr>
              <w:snapToGrid w:val="0"/>
              <w:ind w:right="34"/>
              <w:jc w:val="both"/>
            </w:pPr>
            <w:r w:rsidRPr="006954E3">
              <w:t>Телефон ________________________</w:t>
            </w:r>
            <w:r w:rsidR="0028081D" w:rsidRPr="006954E3">
              <w:t>__</w:t>
            </w:r>
            <w:r w:rsidRPr="006954E3">
              <w:t>__</w:t>
            </w:r>
          </w:p>
          <w:p w:rsidR="00FC2A10" w:rsidRPr="006954E3" w:rsidRDefault="00FC2A10" w:rsidP="0028081D">
            <w:pPr>
              <w:snapToGrid w:val="0"/>
              <w:ind w:right="34"/>
              <w:jc w:val="both"/>
            </w:pPr>
            <w:r w:rsidRPr="006954E3">
              <w:t>Факс ____________________________</w:t>
            </w:r>
            <w:r w:rsidR="0028081D" w:rsidRPr="006954E3">
              <w:t>__</w:t>
            </w:r>
            <w:r w:rsidRPr="006954E3">
              <w:t>_</w:t>
            </w:r>
          </w:p>
          <w:p w:rsidR="00FC2A10" w:rsidRPr="006954E3" w:rsidRDefault="00FC2A10" w:rsidP="0028081D">
            <w:pPr>
              <w:snapToGrid w:val="0"/>
              <w:ind w:right="34"/>
              <w:jc w:val="both"/>
            </w:pPr>
            <w:r w:rsidRPr="006954E3">
              <w:t>Адрес электронной почты __________</w:t>
            </w:r>
            <w:r w:rsidR="0028081D" w:rsidRPr="006954E3">
              <w:t>__</w:t>
            </w:r>
            <w:r w:rsidRPr="006954E3">
              <w:t>_</w:t>
            </w:r>
          </w:p>
          <w:p w:rsidR="00FC2A10" w:rsidRPr="006954E3" w:rsidRDefault="00FC2A10" w:rsidP="0028081D">
            <w:pPr>
              <w:tabs>
                <w:tab w:val="left" w:pos="4428"/>
              </w:tabs>
              <w:ind w:right="34"/>
            </w:pPr>
            <w:r w:rsidRPr="006954E3">
              <w:t>_________________________________</w:t>
            </w:r>
            <w:r w:rsidR="0028081D" w:rsidRPr="006954E3">
              <w:t>__</w:t>
            </w:r>
            <w:r w:rsidRPr="006954E3">
              <w:t>_</w:t>
            </w:r>
          </w:p>
          <w:p w:rsidR="00FC2A10" w:rsidRPr="006954E3" w:rsidRDefault="00FC2A10" w:rsidP="0028081D">
            <w:pPr>
              <w:tabs>
                <w:tab w:val="left" w:pos="846"/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 w:rsidRPr="006954E3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:rsidR="00FC2A10" w:rsidRPr="006954E3" w:rsidRDefault="00FC2A10" w:rsidP="0028081D">
            <w:pPr>
              <w:tabs>
                <w:tab w:val="left" w:pos="4428"/>
              </w:tabs>
              <w:ind w:right="34"/>
            </w:pPr>
            <w:r w:rsidRPr="006954E3">
              <w:t>___________________________</w:t>
            </w:r>
            <w:r w:rsidR="0028081D" w:rsidRPr="006954E3">
              <w:t>__</w:t>
            </w:r>
            <w:r w:rsidRPr="006954E3">
              <w:t>_______</w:t>
            </w:r>
          </w:p>
          <w:p w:rsidR="00FC2A10" w:rsidRPr="006954E3" w:rsidRDefault="00FC2A10" w:rsidP="0028081D">
            <w:pPr>
              <w:tabs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 w:rsidRPr="006954E3">
              <w:rPr>
                <w:bCs/>
                <w:i/>
              </w:rPr>
              <w:t xml:space="preserve">                         </w:t>
            </w:r>
            <w:r w:rsidRPr="006954E3">
              <w:rPr>
                <w:bCs/>
                <w:i/>
                <w:sz w:val="20"/>
                <w:szCs w:val="20"/>
              </w:rPr>
              <w:t>(ФИО)</w:t>
            </w:r>
          </w:p>
          <w:p w:rsidR="004D05B0" w:rsidRPr="006954E3" w:rsidRDefault="004D05B0" w:rsidP="0028081D">
            <w:pPr>
              <w:tabs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</w:p>
          <w:p w:rsidR="00FC2A10" w:rsidRPr="006954E3" w:rsidRDefault="00FC2A10" w:rsidP="0028081D">
            <w:pPr>
              <w:tabs>
                <w:tab w:val="left" w:pos="4428"/>
              </w:tabs>
              <w:ind w:right="34"/>
            </w:pPr>
            <w:r w:rsidRPr="006954E3">
              <w:t>_______________/___________</w:t>
            </w:r>
            <w:r w:rsidR="0028081D" w:rsidRPr="006954E3">
              <w:t>__</w:t>
            </w:r>
            <w:r w:rsidRPr="006954E3">
              <w:t>_______/</w:t>
            </w:r>
          </w:p>
          <w:p w:rsidR="00FC2A10" w:rsidRPr="006954E3" w:rsidRDefault="00FC2A10" w:rsidP="0028081D">
            <w:pPr>
              <w:tabs>
                <w:tab w:val="left" w:pos="4428"/>
              </w:tabs>
              <w:ind w:right="34"/>
              <w:rPr>
                <w:i/>
                <w:sz w:val="20"/>
                <w:szCs w:val="20"/>
              </w:rPr>
            </w:pPr>
            <w:r w:rsidRPr="006954E3">
              <w:rPr>
                <w:i/>
                <w:sz w:val="20"/>
                <w:szCs w:val="20"/>
              </w:rPr>
              <w:t xml:space="preserve">(подпись)              </w:t>
            </w:r>
            <w:r w:rsidR="004D05B0" w:rsidRPr="006954E3">
              <w:rPr>
                <w:i/>
                <w:sz w:val="20"/>
                <w:szCs w:val="20"/>
              </w:rPr>
              <w:t xml:space="preserve">      </w:t>
            </w:r>
            <w:r w:rsidRPr="006954E3">
              <w:rPr>
                <w:i/>
                <w:sz w:val="20"/>
                <w:szCs w:val="20"/>
              </w:rPr>
              <w:t xml:space="preserve">  (расшифровка подписи)</w:t>
            </w:r>
          </w:p>
          <w:p w:rsidR="00FC2A10" w:rsidRPr="006954E3" w:rsidRDefault="00FC2A10" w:rsidP="0028081D">
            <w:pPr>
              <w:pStyle w:val="211"/>
              <w:tabs>
                <w:tab w:val="left" w:pos="4428"/>
              </w:tabs>
              <w:snapToGrid w:val="0"/>
              <w:spacing w:before="0"/>
              <w:ind w:right="3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54E3">
              <w:rPr>
                <w:rFonts w:ascii="Times New Roman" w:hAnsi="Times New Roman" w:cs="Times New Roman"/>
                <w:b w:val="0"/>
                <w:sz w:val="20"/>
                <w:szCs w:val="20"/>
              </w:rPr>
              <w:t>М.П.</w:t>
            </w:r>
          </w:p>
        </w:tc>
        <w:tc>
          <w:tcPr>
            <w:tcW w:w="4678" w:type="dxa"/>
          </w:tcPr>
          <w:p w:rsidR="007E1D3B" w:rsidRPr="006954E3" w:rsidRDefault="007E1D3B" w:rsidP="007E1D3B">
            <w:pPr>
              <w:pStyle w:val="a5"/>
            </w:pPr>
            <w:r w:rsidRPr="006954E3">
              <w:lastRenderedPageBreak/>
              <w:t>____________________________________</w:t>
            </w:r>
          </w:p>
          <w:p w:rsidR="007E1D3B" w:rsidRPr="006954E3" w:rsidRDefault="007E1D3B" w:rsidP="007E1D3B">
            <w:pPr>
              <w:pStyle w:val="a5"/>
            </w:pPr>
            <w:r w:rsidRPr="006954E3">
              <w:t>Адрес места нахождения: ______________</w:t>
            </w:r>
          </w:p>
          <w:p w:rsidR="007E1D3B" w:rsidRPr="006954E3" w:rsidRDefault="007E1D3B" w:rsidP="007E1D3B">
            <w:pPr>
              <w:pStyle w:val="a5"/>
            </w:pPr>
            <w:r w:rsidRPr="006954E3">
              <w:t>____________________________________</w:t>
            </w:r>
          </w:p>
          <w:p w:rsidR="007E1D3B" w:rsidRPr="006954E3" w:rsidRDefault="007E1D3B" w:rsidP="007E1D3B">
            <w:pPr>
              <w:pStyle w:val="a5"/>
            </w:pPr>
            <w:r w:rsidRPr="006954E3">
              <w:t>Адрес для корреспонденции:</w:t>
            </w:r>
          </w:p>
          <w:p w:rsidR="007E1D3B" w:rsidRPr="006954E3" w:rsidRDefault="007E1D3B" w:rsidP="007E1D3B">
            <w:pPr>
              <w:pStyle w:val="a5"/>
            </w:pPr>
            <w:r w:rsidRPr="006954E3">
              <w:lastRenderedPageBreak/>
              <w:t>____________________________________</w:t>
            </w:r>
          </w:p>
          <w:p w:rsidR="007E1D3B" w:rsidRPr="006954E3" w:rsidRDefault="00962FED" w:rsidP="007E1D3B">
            <w:pPr>
              <w:pStyle w:val="a5"/>
            </w:pPr>
            <w:r w:rsidRPr="006954E3">
              <w:t>ИНН _____________ КПП _____________</w:t>
            </w:r>
          </w:p>
          <w:p w:rsidR="007E1D3B" w:rsidRPr="006954E3" w:rsidRDefault="007E1D3B" w:rsidP="007E1D3B">
            <w:pPr>
              <w:pStyle w:val="a5"/>
            </w:pPr>
            <w:r w:rsidRPr="006954E3">
              <w:t>р/с _________________________________</w:t>
            </w:r>
          </w:p>
          <w:p w:rsidR="007E1D3B" w:rsidRPr="006954E3" w:rsidRDefault="007E1D3B" w:rsidP="007E1D3B">
            <w:pPr>
              <w:pStyle w:val="a5"/>
            </w:pPr>
            <w:r w:rsidRPr="006954E3">
              <w:t>в___________________________________</w:t>
            </w:r>
          </w:p>
          <w:p w:rsidR="007E1D3B" w:rsidRPr="006954E3" w:rsidRDefault="007E1D3B" w:rsidP="007E1D3B">
            <w:pPr>
              <w:pStyle w:val="a5"/>
            </w:pPr>
            <w:r w:rsidRPr="006954E3">
              <w:t xml:space="preserve">к/с _________________________________ </w:t>
            </w:r>
          </w:p>
          <w:p w:rsidR="007E1D3B" w:rsidRPr="006954E3" w:rsidRDefault="007E1D3B" w:rsidP="007E1D3B">
            <w:pPr>
              <w:pStyle w:val="a5"/>
            </w:pPr>
            <w:r w:rsidRPr="006954E3">
              <w:t>БИК _______________</w:t>
            </w:r>
          </w:p>
          <w:p w:rsidR="007E1D3B" w:rsidRPr="006954E3" w:rsidRDefault="007E1D3B" w:rsidP="007E1D3B">
            <w:pPr>
              <w:pStyle w:val="a5"/>
            </w:pPr>
            <w:r w:rsidRPr="006954E3">
              <w:t>Телефон ____________________________</w:t>
            </w:r>
          </w:p>
          <w:p w:rsidR="007E1D3B" w:rsidRPr="006954E3" w:rsidRDefault="007E1D3B" w:rsidP="007E1D3B">
            <w:pPr>
              <w:pStyle w:val="a5"/>
            </w:pPr>
            <w:r w:rsidRPr="006954E3">
              <w:t>Факс _______________________________</w:t>
            </w:r>
          </w:p>
          <w:p w:rsidR="007E1D3B" w:rsidRPr="006954E3" w:rsidRDefault="007E1D3B" w:rsidP="007E1D3B">
            <w:pPr>
              <w:pStyle w:val="a5"/>
            </w:pPr>
            <w:r w:rsidRPr="006954E3">
              <w:t>Адрес электронной почты _____________</w:t>
            </w:r>
          </w:p>
          <w:p w:rsidR="007E1D3B" w:rsidRPr="006954E3" w:rsidRDefault="007E1D3B" w:rsidP="007E1D3B">
            <w:pPr>
              <w:pStyle w:val="a5"/>
              <w:snapToGrid w:val="0"/>
            </w:pPr>
            <w:r w:rsidRPr="006954E3">
              <w:t>____________________________________</w:t>
            </w:r>
          </w:p>
          <w:p w:rsidR="007E1D3B" w:rsidRPr="006954E3" w:rsidRDefault="007E1D3B" w:rsidP="007E1D3B">
            <w:pPr>
              <w:pStyle w:val="a5"/>
              <w:snapToGrid w:val="0"/>
              <w:rPr>
                <w:bCs/>
                <w:i/>
                <w:sz w:val="20"/>
              </w:rPr>
            </w:pPr>
            <w:r w:rsidRPr="006954E3">
              <w:rPr>
                <w:bCs/>
                <w:i/>
                <w:sz w:val="20"/>
              </w:rPr>
              <w:t xml:space="preserve">                   (должность)</w:t>
            </w:r>
          </w:p>
          <w:p w:rsidR="007E1D3B" w:rsidRPr="006954E3" w:rsidRDefault="007E1D3B" w:rsidP="007E1D3B">
            <w:pPr>
              <w:pStyle w:val="a5"/>
              <w:snapToGrid w:val="0"/>
            </w:pPr>
            <w:r w:rsidRPr="006954E3">
              <w:t>____________________________________</w:t>
            </w:r>
          </w:p>
          <w:p w:rsidR="007E1D3B" w:rsidRPr="006954E3" w:rsidRDefault="007E1D3B" w:rsidP="007E1D3B">
            <w:pPr>
              <w:pStyle w:val="a5"/>
              <w:snapToGrid w:val="0"/>
              <w:rPr>
                <w:bCs/>
                <w:i/>
                <w:sz w:val="20"/>
              </w:rPr>
            </w:pPr>
            <w:r w:rsidRPr="006954E3">
              <w:rPr>
                <w:bCs/>
                <w:i/>
                <w:sz w:val="20"/>
              </w:rPr>
              <w:t xml:space="preserve">                         (ФИО)</w:t>
            </w:r>
          </w:p>
          <w:p w:rsidR="007E1D3B" w:rsidRPr="006954E3" w:rsidRDefault="007E1D3B" w:rsidP="007E1D3B">
            <w:pPr>
              <w:pStyle w:val="a5"/>
              <w:snapToGrid w:val="0"/>
              <w:rPr>
                <w:bCs/>
                <w:i/>
                <w:sz w:val="20"/>
              </w:rPr>
            </w:pPr>
          </w:p>
          <w:p w:rsidR="007E1D3B" w:rsidRPr="006954E3" w:rsidRDefault="007E1D3B" w:rsidP="007E1D3B">
            <w:pPr>
              <w:pStyle w:val="a5"/>
              <w:snapToGrid w:val="0"/>
            </w:pPr>
            <w:r w:rsidRPr="006954E3">
              <w:t>_______________/____________________/</w:t>
            </w:r>
          </w:p>
          <w:p w:rsidR="007E1D3B" w:rsidRPr="006954E3" w:rsidRDefault="007E1D3B" w:rsidP="007E1D3B">
            <w:pPr>
              <w:pStyle w:val="a5"/>
              <w:snapToGrid w:val="0"/>
              <w:rPr>
                <w:i/>
                <w:sz w:val="20"/>
              </w:rPr>
            </w:pPr>
            <w:r w:rsidRPr="006954E3">
              <w:rPr>
                <w:i/>
                <w:sz w:val="20"/>
              </w:rPr>
              <w:t>(подпись)                      (расшифровка подписи)</w:t>
            </w:r>
          </w:p>
          <w:p w:rsidR="00FC2A10" w:rsidRPr="006954E3" w:rsidRDefault="007E1D3B" w:rsidP="007E1D3B">
            <w:pPr>
              <w:rPr>
                <w:sz w:val="20"/>
                <w:szCs w:val="20"/>
              </w:rPr>
            </w:pPr>
            <w:r w:rsidRPr="006954E3">
              <w:rPr>
                <w:sz w:val="20"/>
                <w:szCs w:val="20"/>
                <w:lang w:eastAsia="ar-SA"/>
              </w:rPr>
              <w:t>М.П.</w:t>
            </w:r>
          </w:p>
        </w:tc>
      </w:tr>
    </w:tbl>
    <w:p w:rsidR="00E57622" w:rsidRPr="006954E3" w:rsidRDefault="00E57622" w:rsidP="00025A91">
      <w:pPr>
        <w:ind w:left="4820"/>
        <w:jc w:val="right"/>
        <w:sectPr w:rsidR="00E57622" w:rsidRPr="006954E3" w:rsidSect="00C958FE"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9" w:footer="544" w:gutter="0"/>
          <w:cols w:space="708"/>
          <w:titlePg/>
          <w:docGrid w:linePitch="360"/>
        </w:sectPr>
      </w:pPr>
    </w:p>
    <w:p w:rsidR="00CC39FB" w:rsidRPr="006954E3" w:rsidRDefault="00CC39FB" w:rsidP="00025A91">
      <w:pPr>
        <w:ind w:left="4820"/>
        <w:jc w:val="right"/>
      </w:pPr>
      <w:r w:rsidRPr="006954E3">
        <w:lastRenderedPageBreak/>
        <w:t>Приложение</w:t>
      </w:r>
      <w:r w:rsidR="00005D12" w:rsidRPr="006954E3">
        <w:t xml:space="preserve"> №</w:t>
      </w:r>
      <w:r w:rsidRPr="006954E3">
        <w:t xml:space="preserve"> 1</w:t>
      </w:r>
    </w:p>
    <w:p w:rsidR="00CC39FB" w:rsidRPr="006954E3" w:rsidRDefault="00CC39FB" w:rsidP="00E57622">
      <w:pPr>
        <w:jc w:val="right"/>
        <w:rPr>
          <w:b/>
          <w:bCs/>
        </w:rPr>
      </w:pPr>
      <w:r w:rsidRPr="006954E3">
        <w:rPr>
          <w:bCs/>
        </w:rPr>
        <w:t>к договору поставки № __</w:t>
      </w:r>
      <w:r w:rsidR="00D314AA" w:rsidRPr="006954E3">
        <w:rPr>
          <w:bCs/>
        </w:rPr>
        <w:t>____</w:t>
      </w:r>
      <w:r w:rsidRPr="006954E3">
        <w:rPr>
          <w:bCs/>
        </w:rPr>
        <w:t>_ от «__» _____ 20</w:t>
      </w:r>
      <w:r w:rsidR="00677E5A" w:rsidRPr="006954E3">
        <w:rPr>
          <w:bCs/>
        </w:rPr>
        <w:t>_</w:t>
      </w:r>
      <w:r w:rsidRPr="006954E3">
        <w:rPr>
          <w:bCs/>
        </w:rPr>
        <w:t>_ г.</w:t>
      </w:r>
    </w:p>
    <w:p w:rsidR="00CC39FB" w:rsidRPr="006954E3" w:rsidRDefault="00013881" w:rsidP="004E4CFD">
      <w:pPr>
        <w:spacing w:before="120"/>
        <w:jc w:val="center"/>
        <w:rPr>
          <w:b/>
        </w:rPr>
      </w:pPr>
      <w:r w:rsidRPr="006954E3">
        <w:rPr>
          <w:b/>
        </w:rPr>
        <w:t>Спецификация</w:t>
      </w:r>
    </w:p>
    <w:tbl>
      <w:tblPr>
        <w:tblW w:w="14313" w:type="dxa"/>
        <w:tblLayout w:type="fixed"/>
        <w:tblLook w:val="0000" w:firstRow="0" w:lastRow="0" w:firstColumn="0" w:lastColumn="0" w:noHBand="0" w:noVBand="0"/>
      </w:tblPr>
      <w:tblGrid>
        <w:gridCol w:w="777"/>
        <w:gridCol w:w="3896"/>
        <w:gridCol w:w="810"/>
        <w:gridCol w:w="891"/>
        <w:gridCol w:w="1418"/>
        <w:gridCol w:w="1560"/>
        <w:gridCol w:w="1701"/>
        <w:gridCol w:w="1701"/>
        <w:gridCol w:w="1559"/>
      </w:tblGrid>
      <w:tr w:rsidR="001A2510" w:rsidRPr="006954E3" w:rsidTr="00831CE3">
        <w:trPr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510" w:rsidRPr="006954E3" w:rsidRDefault="001A2510" w:rsidP="00E57622">
            <w:pPr>
              <w:jc w:val="center"/>
            </w:pPr>
            <w:r w:rsidRPr="006954E3">
              <w:t>№ п/п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510" w:rsidRPr="006954E3" w:rsidRDefault="001A2510" w:rsidP="00E57622">
            <w:pPr>
              <w:jc w:val="center"/>
            </w:pPr>
            <w:r w:rsidRPr="006954E3">
              <w:t xml:space="preserve">Наименование товара </w:t>
            </w:r>
            <w:r w:rsidRPr="006954E3">
              <w:rPr>
                <w:bCs/>
              </w:rPr>
              <w:t>(марка, модель, технические и иные характеристики)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510" w:rsidRPr="006954E3" w:rsidRDefault="001A2510" w:rsidP="00E57622">
            <w:pPr>
              <w:jc w:val="center"/>
            </w:pPr>
            <w:r w:rsidRPr="006954E3">
              <w:t>Ед. изм.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510" w:rsidRPr="006954E3" w:rsidRDefault="001A2510" w:rsidP="00E57622">
            <w:pPr>
              <w:jc w:val="center"/>
            </w:pPr>
            <w:r w:rsidRPr="006954E3"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510" w:rsidRPr="006954E3" w:rsidRDefault="001A2510" w:rsidP="00C7750D">
            <w:pPr>
              <w:jc w:val="center"/>
            </w:pPr>
            <w:r w:rsidRPr="006954E3">
              <w:t>Цена без НДС, ___.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510" w:rsidRPr="006954E3" w:rsidRDefault="001A2510" w:rsidP="00E57622">
            <w:pPr>
              <w:jc w:val="center"/>
            </w:pPr>
            <w:r w:rsidRPr="006954E3">
              <w:t>Цена с НДС, ___.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510" w:rsidRPr="006954E3" w:rsidRDefault="001A2510" w:rsidP="00E57622">
            <w:pPr>
              <w:jc w:val="center"/>
            </w:pPr>
            <w:r w:rsidRPr="006954E3">
              <w:t>Сумма без НДС, ___.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510" w:rsidRPr="006954E3" w:rsidRDefault="001A2510" w:rsidP="00E57622">
            <w:pPr>
              <w:jc w:val="center"/>
            </w:pPr>
            <w:r w:rsidRPr="006954E3">
              <w:t>Сумма с НДС, ___.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2510" w:rsidRPr="006954E3" w:rsidRDefault="001A2510" w:rsidP="00E57622">
            <w:pPr>
              <w:jc w:val="center"/>
            </w:pPr>
            <w:r w:rsidRPr="006954E3">
              <w:t>Срок доставки/выборки</w:t>
            </w:r>
            <w:r w:rsidRPr="006954E3">
              <w:rPr>
                <w:vertAlign w:val="superscript"/>
              </w:rPr>
              <w:footnoteReference w:id="4"/>
            </w:r>
            <w:r w:rsidRPr="006954E3">
              <w:t xml:space="preserve"> товара</w:t>
            </w:r>
          </w:p>
        </w:tc>
      </w:tr>
      <w:tr w:rsidR="001A2510" w:rsidRPr="006954E3" w:rsidTr="00831CE3">
        <w:trPr>
          <w:trHeight w:val="17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  <w:r w:rsidRPr="006954E3">
              <w:t>1.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0" w:rsidRPr="006954E3" w:rsidRDefault="001A2510" w:rsidP="00E57622">
            <w:pPr>
              <w:jc w:val="center"/>
            </w:pPr>
          </w:p>
        </w:tc>
      </w:tr>
      <w:tr w:rsidR="001A2510" w:rsidRPr="006954E3" w:rsidTr="00831CE3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  <w:r w:rsidRPr="006954E3">
              <w:t>2.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0" w:rsidRPr="006954E3" w:rsidRDefault="001A2510" w:rsidP="00E57622">
            <w:pPr>
              <w:jc w:val="center"/>
            </w:pPr>
          </w:p>
        </w:tc>
      </w:tr>
      <w:tr w:rsidR="001A2510" w:rsidRPr="006954E3" w:rsidTr="00831CE3">
        <w:trPr>
          <w:trHeight w:val="17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  <w:r w:rsidRPr="006954E3">
              <w:t>3.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10" w:rsidRPr="006954E3" w:rsidRDefault="001A2510" w:rsidP="00E57622">
            <w:pPr>
              <w:jc w:val="center"/>
            </w:pPr>
          </w:p>
        </w:tc>
      </w:tr>
      <w:tr w:rsidR="001A2510" w:rsidRPr="006954E3" w:rsidTr="00573C11">
        <w:trPr>
          <w:trHeight w:val="164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C7750D">
            <w:pPr>
              <w:jc w:val="right"/>
              <w:rPr>
                <w:b/>
              </w:rPr>
            </w:pPr>
            <w:r w:rsidRPr="006954E3">
              <w:rPr>
                <w:b/>
              </w:rPr>
              <w:t>Итого без НДС, ___:</w:t>
            </w:r>
          </w:p>
        </w:tc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</w:tr>
      <w:tr w:rsidR="001A2510" w:rsidRPr="006954E3" w:rsidTr="00AF7DCF">
        <w:trPr>
          <w:trHeight w:val="167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C7750D">
            <w:pPr>
              <w:jc w:val="right"/>
              <w:rPr>
                <w:b/>
              </w:rPr>
            </w:pPr>
            <w:r w:rsidRPr="006954E3">
              <w:rPr>
                <w:b/>
              </w:rPr>
              <w:t>НДС (__%), ___:</w:t>
            </w:r>
          </w:p>
        </w:tc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</w:tr>
      <w:tr w:rsidR="001A2510" w:rsidRPr="006954E3" w:rsidTr="00BD6607">
        <w:trPr>
          <w:trHeight w:val="158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C7750D">
            <w:pPr>
              <w:jc w:val="right"/>
              <w:rPr>
                <w:b/>
              </w:rPr>
            </w:pPr>
            <w:r w:rsidRPr="006954E3">
              <w:rPr>
                <w:b/>
              </w:rPr>
              <w:t>Итого с НДС, ___:</w:t>
            </w:r>
          </w:p>
        </w:tc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10" w:rsidRPr="006954E3" w:rsidRDefault="001A2510" w:rsidP="00E57622">
            <w:pPr>
              <w:jc w:val="center"/>
            </w:pPr>
          </w:p>
        </w:tc>
      </w:tr>
    </w:tbl>
    <w:p w:rsidR="00CC39FB" w:rsidRPr="006954E3" w:rsidRDefault="00E57622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6954E3">
        <w:t xml:space="preserve">Место </w:t>
      </w:r>
      <w:r w:rsidR="00CB5952" w:rsidRPr="006954E3">
        <w:t>передач</w:t>
      </w:r>
      <w:r w:rsidRPr="006954E3">
        <w:t>и</w:t>
      </w:r>
      <w:r w:rsidR="00CC39FB" w:rsidRPr="006954E3">
        <w:t xml:space="preserve"> товара: ______________________</w:t>
      </w:r>
      <w:r w:rsidR="003B102D" w:rsidRPr="006954E3">
        <w:t>________________</w:t>
      </w:r>
      <w:r w:rsidR="00475C8C" w:rsidRPr="006954E3">
        <w:t>____</w:t>
      </w:r>
      <w:r w:rsidR="003B102D" w:rsidRPr="006954E3">
        <w:t>___</w:t>
      </w:r>
      <w:r w:rsidR="00A92E31" w:rsidRPr="006954E3">
        <w:t>_</w:t>
      </w:r>
      <w:r w:rsidR="003B102D" w:rsidRPr="006954E3">
        <w:t>___________________________________________</w:t>
      </w:r>
      <w:r w:rsidR="00CC39FB" w:rsidRPr="006954E3">
        <w:t>_____.</w:t>
      </w:r>
    </w:p>
    <w:p w:rsidR="003B102D" w:rsidRPr="006954E3" w:rsidRDefault="00C43A3C" w:rsidP="00475C8C">
      <w:pPr>
        <w:tabs>
          <w:tab w:val="left" w:pos="1134"/>
          <w:tab w:val="left" w:pos="1701"/>
        </w:tabs>
        <w:ind w:right="112" w:firstLine="284"/>
        <w:jc w:val="both"/>
      </w:pPr>
      <w:r w:rsidRPr="006954E3">
        <w:rPr>
          <w:i/>
        </w:rPr>
        <w:t>Е</w:t>
      </w:r>
      <w:r w:rsidR="003B102D" w:rsidRPr="006954E3">
        <w:rPr>
          <w:i/>
        </w:rPr>
        <w:t xml:space="preserve">сли пунктом 4.7. договора предусмотрена доставка товара </w:t>
      </w:r>
      <w:r w:rsidR="004E4CFD" w:rsidRPr="006954E3">
        <w:rPr>
          <w:i/>
        </w:rPr>
        <w:t>Поставщиком,</w:t>
      </w:r>
      <w:r w:rsidR="003B102D" w:rsidRPr="006954E3">
        <w:rPr>
          <w:i/>
        </w:rPr>
        <w:t xml:space="preserve"> </w:t>
      </w:r>
      <w:r w:rsidR="004E4CFD" w:rsidRPr="006954E3">
        <w:rPr>
          <w:i/>
        </w:rPr>
        <w:t xml:space="preserve">данный </w:t>
      </w:r>
      <w:r w:rsidRPr="006954E3">
        <w:rPr>
          <w:i/>
        </w:rPr>
        <w:t>пункт дополнить</w:t>
      </w:r>
      <w:r w:rsidR="004E4CFD" w:rsidRPr="006954E3">
        <w:rPr>
          <w:i/>
        </w:rPr>
        <w:t xml:space="preserve"> следующим</w:t>
      </w:r>
      <w:r w:rsidRPr="006954E3">
        <w:rPr>
          <w:i/>
        </w:rPr>
        <w:t xml:space="preserve"> абзацем</w:t>
      </w:r>
      <w:r w:rsidR="004E4CFD" w:rsidRPr="006954E3">
        <w:rPr>
          <w:i/>
        </w:rPr>
        <w:t>:</w:t>
      </w:r>
    </w:p>
    <w:p w:rsidR="00533308" w:rsidRPr="006954E3" w:rsidRDefault="003B102D" w:rsidP="00475C8C">
      <w:pPr>
        <w:tabs>
          <w:tab w:val="left" w:pos="1134"/>
          <w:tab w:val="left" w:pos="1701"/>
        </w:tabs>
        <w:ind w:right="112"/>
        <w:jc w:val="both"/>
      </w:pPr>
      <w:r w:rsidRPr="006954E3">
        <w:t>Вид транспорта и условия доставки: _______________</w:t>
      </w:r>
      <w:r w:rsidR="00533308" w:rsidRPr="006954E3">
        <w:t>_</w:t>
      </w:r>
      <w:r w:rsidRPr="006954E3">
        <w:t>_________________</w:t>
      </w:r>
      <w:r w:rsidR="00C43A3C" w:rsidRPr="006954E3">
        <w:t>_</w:t>
      </w:r>
      <w:r w:rsidR="00475C8C" w:rsidRPr="006954E3">
        <w:t>_____</w:t>
      </w:r>
      <w:r w:rsidRPr="006954E3">
        <w:t>______________________________________________</w:t>
      </w:r>
      <w:r w:rsidR="00533308" w:rsidRPr="006954E3">
        <w:t>_</w:t>
      </w:r>
      <w:r w:rsidRPr="006954E3">
        <w:t>.</w:t>
      </w:r>
    </w:p>
    <w:p w:rsidR="00A92E31" w:rsidRPr="006954E3" w:rsidRDefault="00A92E31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6954E3">
        <w:t>Гарантийный срок</w:t>
      </w:r>
      <w:r w:rsidR="009721F4" w:rsidRPr="006954E3">
        <w:rPr>
          <w:rStyle w:val="ae"/>
        </w:rPr>
        <w:footnoteReference w:id="5"/>
      </w:r>
      <w:r w:rsidRPr="006954E3">
        <w:t>: __________________________________________________________</w:t>
      </w:r>
      <w:r w:rsidR="00475C8C" w:rsidRPr="006954E3">
        <w:t>_____</w:t>
      </w:r>
      <w:r w:rsidRPr="006954E3">
        <w:t>___________________</w:t>
      </w:r>
      <w:r w:rsidR="00C43A3C" w:rsidRPr="006954E3">
        <w:t>___</w:t>
      </w:r>
      <w:r w:rsidRPr="006954E3">
        <w:t>_</w:t>
      </w:r>
      <w:r w:rsidR="006F66E5" w:rsidRPr="006954E3">
        <w:t>___________</w:t>
      </w:r>
      <w:r w:rsidRPr="006954E3">
        <w:t>.</w:t>
      </w:r>
    </w:p>
    <w:p w:rsidR="00533308" w:rsidRPr="006954E3" w:rsidRDefault="00533308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6954E3">
        <w:t>Прочие условия поставки: _____________________________________________________________________</w:t>
      </w:r>
      <w:r w:rsidR="00475C8C" w:rsidRPr="006954E3">
        <w:t>_____</w:t>
      </w:r>
      <w:r w:rsidRPr="006954E3">
        <w:t>____________</w:t>
      </w:r>
      <w:r w:rsidR="00C43A3C" w:rsidRPr="006954E3">
        <w:t>_____</w:t>
      </w:r>
      <w:r w:rsidRPr="006954E3">
        <w:t>_.</w:t>
      </w:r>
    </w:p>
    <w:p w:rsidR="00CC39FB" w:rsidRPr="006954E3" w:rsidRDefault="00D622C4" w:rsidP="00533308">
      <w:pPr>
        <w:spacing w:before="120"/>
        <w:jc w:val="center"/>
        <w:rPr>
          <w:b/>
        </w:rPr>
      </w:pPr>
      <w:r w:rsidRPr="006954E3">
        <w:rPr>
          <w:b/>
        </w:rPr>
        <w:t>Подписи Сторон:</w:t>
      </w: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7371"/>
        <w:gridCol w:w="7088"/>
      </w:tblGrid>
      <w:tr w:rsidR="00454377" w:rsidRPr="006954E3" w:rsidTr="00E57622">
        <w:trPr>
          <w:trHeight w:val="488"/>
        </w:trPr>
        <w:tc>
          <w:tcPr>
            <w:tcW w:w="7371" w:type="dxa"/>
            <w:vAlign w:val="center"/>
          </w:tcPr>
          <w:p w:rsidR="00677E5A" w:rsidRPr="006954E3" w:rsidRDefault="00677E5A" w:rsidP="004E4CFD">
            <w:pPr>
              <w:widowControl w:val="0"/>
              <w:jc w:val="center"/>
              <w:rPr>
                <w:b/>
              </w:rPr>
            </w:pPr>
            <w:r w:rsidRPr="006954E3">
              <w:rPr>
                <w:b/>
              </w:rPr>
              <w:t>Поставщик:</w:t>
            </w:r>
          </w:p>
        </w:tc>
        <w:tc>
          <w:tcPr>
            <w:tcW w:w="7088" w:type="dxa"/>
            <w:vAlign w:val="center"/>
          </w:tcPr>
          <w:p w:rsidR="00677E5A" w:rsidRPr="006954E3" w:rsidRDefault="00677E5A" w:rsidP="004E4CFD">
            <w:pPr>
              <w:widowControl w:val="0"/>
              <w:jc w:val="center"/>
              <w:rPr>
                <w:b/>
              </w:rPr>
            </w:pPr>
            <w:r w:rsidRPr="006954E3">
              <w:rPr>
                <w:b/>
              </w:rPr>
              <w:t>Покупатель:</w:t>
            </w:r>
          </w:p>
        </w:tc>
      </w:tr>
      <w:tr w:rsidR="00677E5A" w:rsidRPr="006954E3" w:rsidTr="00E57622">
        <w:tc>
          <w:tcPr>
            <w:tcW w:w="7371" w:type="dxa"/>
          </w:tcPr>
          <w:p w:rsidR="00677E5A" w:rsidRPr="006954E3" w:rsidRDefault="00677E5A" w:rsidP="004E4CFD">
            <w:pPr>
              <w:widowControl w:val="0"/>
              <w:jc w:val="center"/>
            </w:pPr>
            <w:r w:rsidRPr="006954E3">
              <w:t>____________________________________</w:t>
            </w:r>
          </w:p>
          <w:p w:rsidR="00677E5A" w:rsidRPr="006954E3" w:rsidRDefault="00677E5A" w:rsidP="004E4CFD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</w:p>
          <w:p w:rsidR="00677E5A" w:rsidRPr="006954E3" w:rsidRDefault="00677E5A" w:rsidP="004E4CFD">
            <w:pPr>
              <w:widowControl w:val="0"/>
              <w:jc w:val="center"/>
            </w:pPr>
            <w:r w:rsidRPr="006954E3">
              <w:t>_______________/____________________/</w:t>
            </w:r>
          </w:p>
          <w:p w:rsidR="00677E5A" w:rsidRPr="006954E3" w:rsidRDefault="00677E5A" w:rsidP="004E4CF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954E3">
              <w:rPr>
                <w:i/>
                <w:sz w:val="20"/>
                <w:szCs w:val="20"/>
              </w:rPr>
              <w:t>(подпись)                      (расшифровка подписи)</w:t>
            </w:r>
            <w:bookmarkStart w:id="1" w:name="_GoBack"/>
            <w:bookmarkEnd w:id="1"/>
          </w:p>
          <w:p w:rsidR="00677E5A" w:rsidRPr="006954E3" w:rsidRDefault="00677E5A" w:rsidP="004E4CFD">
            <w:pPr>
              <w:widowControl w:val="0"/>
              <w:ind w:firstLine="1735"/>
            </w:pPr>
            <w:r w:rsidRPr="006954E3">
              <w:rPr>
                <w:sz w:val="20"/>
                <w:szCs w:val="20"/>
              </w:rPr>
              <w:t>М.П.</w:t>
            </w:r>
          </w:p>
        </w:tc>
        <w:tc>
          <w:tcPr>
            <w:tcW w:w="7088" w:type="dxa"/>
          </w:tcPr>
          <w:p w:rsidR="00677E5A" w:rsidRPr="006954E3" w:rsidRDefault="00677E5A" w:rsidP="004E4CFD">
            <w:pPr>
              <w:widowControl w:val="0"/>
              <w:jc w:val="center"/>
            </w:pPr>
            <w:r w:rsidRPr="006954E3">
              <w:t>__________________________</w:t>
            </w:r>
            <w:r w:rsidR="00533308" w:rsidRPr="006954E3">
              <w:t>_</w:t>
            </w:r>
            <w:r w:rsidRPr="006954E3">
              <w:t>__________</w:t>
            </w:r>
          </w:p>
          <w:p w:rsidR="00677E5A" w:rsidRPr="006954E3" w:rsidRDefault="00677E5A" w:rsidP="004E4CFD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</w:p>
          <w:p w:rsidR="00677E5A" w:rsidRPr="006954E3" w:rsidRDefault="00677E5A" w:rsidP="004E4CFD">
            <w:pPr>
              <w:widowControl w:val="0"/>
              <w:jc w:val="center"/>
            </w:pPr>
            <w:r w:rsidRPr="006954E3">
              <w:t>_______________/_____________________/</w:t>
            </w:r>
          </w:p>
          <w:p w:rsidR="00677E5A" w:rsidRPr="006954E3" w:rsidRDefault="00677E5A" w:rsidP="004E4CF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954E3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677E5A" w:rsidRPr="006954E3" w:rsidRDefault="00677E5A" w:rsidP="004E4CFD">
            <w:pPr>
              <w:widowControl w:val="0"/>
              <w:ind w:firstLine="1593"/>
            </w:pPr>
            <w:r w:rsidRPr="006954E3">
              <w:rPr>
                <w:sz w:val="20"/>
                <w:szCs w:val="20"/>
              </w:rPr>
              <w:t>М.П.</w:t>
            </w:r>
          </w:p>
        </w:tc>
      </w:tr>
    </w:tbl>
    <w:p w:rsidR="007C1713" w:rsidRPr="006954E3" w:rsidRDefault="007C1713" w:rsidP="00A311F6">
      <w:pPr>
        <w:sectPr w:rsidR="007C1713" w:rsidRPr="006954E3" w:rsidSect="00A311F6">
          <w:footerReference w:type="default" r:id="rId14"/>
          <w:headerReference w:type="first" r:id="rId15"/>
          <w:footnotePr>
            <w:pos w:val="beneathText"/>
          </w:footnotePr>
          <w:pgSz w:w="16838" w:h="11906" w:orient="landscape"/>
          <w:pgMar w:top="567" w:right="851" w:bottom="567" w:left="1701" w:header="709" w:footer="155" w:gutter="0"/>
          <w:cols w:space="708"/>
          <w:docGrid w:linePitch="360"/>
        </w:sectPr>
      </w:pPr>
    </w:p>
    <w:p w:rsidR="007C1713" w:rsidRPr="006954E3" w:rsidRDefault="007C1713" w:rsidP="007C1713">
      <w:pPr>
        <w:jc w:val="right"/>
        <w:rPr>
          <w:b/>
        </w:rPr>
      </w:pPr>
      <w:r w:rsidRPr="006954E3">
        <w:rPr>
          <w:b/>
        </w:rPr>
        <w:lastRenderedPageBreak/>
        <w:t>Приложение № 2</w:t>
      </w:r>
    </w:p>
    <w:p w:rsidR="007C1713" w:rsidRPr="006954E3" w:rsidRDefault="007C1713" w:rsidP="007C1713">
      <w:pPr>
        <w:jc w:val="right"/>
        <w:rPr>
          <w:bCs/>
        </w:rPr>
      </w:pPr>
      <w:r w:rsidRPr="006954E3">
        <w:rPr>
          <w:b/>
          <w:bCs/>
        </w:rPr>
        <w:t>к договору поставки № _______ от «__» _____ 20__ г.</w:t>
      </w:r>
    </w:p>
    <w:p w:rsidR="007C1713" w:rsidRPr="006954E3" w:rsidRDefault="007C1713" w:rsidP="007C1713">
      <w:pPr>
        <w:rPr>
          <w:bCs/>
        </w:rPr>
      </w:pPr>
    </w:p>
    <w:p w:rsidR="007C1713" w:rsidRPr="006954E3" w:rsidRDefault="007C1713" w:rsidP="007C1713">
      <w:pPr>
        <w:jc w:val="center"/>
      </w:pPr>
      <w:r w:rsidRPr="006954E3">
        <w:t>ФОРМА НЕЗАВИСИМОЙ ГАРАНТИИ</w:t>
      </w:r>
    </w:p>
    <w:p w:rsidR="007C1713" w:rsidRPr="006954E3" w:rsidRDefault="007C1713" w:rsidP="007C1713">
      <w:pPr>
        <w:jc w:val="center"/>
        <w:rPr>
          <w:i/>
        </w:rPr>
      </w:pPr>
    </w:p>
    <w:p w:rsidR="007C1713" w:rsidRPr="006954E3" w:rsidRDefault="007C1713" w:rsidP="007C1713">
      <w:pPr>
        <w:jc w:val="center"/>
        <w:rPr>
          <w:b/>
          <w:i/>
        </w:rPr>
      </w:pPr>
      <w:r w:rsidRPr="006954E3">
        <w:rPr>
          <w:i/>
        </w:rPr>
        <w:t>«__» _____________ 20__ г.                                                г.  _____________ (место выдачи)</w:t>
      </w:r>
    </w:p>
    <w:p w:rsidR="007C1713" w:rsidRPr="006954E3" w:rsidRDefault="007C1713" w:rsidP="007C1713">
      <w:pPr>
        <w:jc w:val="center"/>
        <w:rPr>
          <w:b/>
        </w:rPr>
      </w:pPr>
    </w:p>
    <w:p w:rsidR="007C1713" w:rsidRPr="006954E3" w:rsidRDefault="007C1713" w:rsidP="007C1713">
      <w:pPr>
        <w:jc w:val="center"/>
        <w:rPr>
          <w:b/>
        </w:rPr>
      </w:pPr>
      <w:r w:rsidRPr="006954E3">
        <w:rPr>
          <w:b/>
        </w:rPr>
        <w:t>НЕЗАВИСИМАЯ ГАРАНТИЯ № _______</w:t>
      </w:r>
    </w:p>
    <w:p w:rsidR="007C1713" w:rsidRPr="006954E3" w:rsidRDefault="007C1713" w:rsidP="007C1713">
      <w:pPr>
        <w:jc w:val="center"/>
        <w:rPr>
          <w:b/>
        </w:rPr>
      </w:pPr>
      <w:r w:rsidRPr="006954E3">
        <w:rPr>
          <w:b/>
        </w:rPr>
        <w:t>платежа</w:t>
      </w:r>
    </w:p>
    <w:p w:rsidR="007C1713" w:rsidRPr="006954E3" w:rsidRDefault="007C1713" w:rsidP="007C1713"/>
    <w:p w:rsidR="007C1713" w:rsidRPr="006954E3" w:rsidRDefault="007C1713" w:rsidP="007C1713">
      <w:pPr>
        <w:jc w:val="center"/>
      </w:pPr>
      <w:r w:rsidRPr="006954E3">
        <w:t xml:space="preserve">Для: ____________________________ </w:t>
      </w:r>
      <w:r w:rsidRPr="006954E3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6954E3">
        <w:t>.</w:t>
      </w:r>
    </w:p>
    <w:p w:rsidR="007C1713" w:rsidRPr="006954E3" w:rsidRDefault="007C1713" w:rsidP="007C1713">
      <w:pPr>
        <w:jc w:val="center"/>
      </w:pPr>
      <w:r w:rsidRPr="006954E3">
        <w:rPr>
          <w:b/>
        </w:rPr>
        <w:t>Адрес для корреспонденции</w:t>
      </w:r>
      <w:r w:rsidRPr="006954E3">
        <w:t>: _________________________________________.</w:t>
      </w:r>
    </w:p>
    <w:p w:rsidR="007C1713" w:rsidRPr="006954E3" w:rsidRDefault="007C1713" w:rsidP="007C1713"/>
    <w:p w:rsidR="007C1713" w:rsidRPr="006954E3" w:rsidRDefault="007C1713" w:rsidP="007C1713">
      <w:pPr>
        <w:ind w:firstLine="709"/>
        <w:jc w:val="both"/>
      </w:pPr>
      <w:r w:rsidRPr="006954E3">
        <w:t>_______________________ (</w:t>
      </w:r>
      <w:r w:rsidRPr="006954E3">
        <w:rPr>
          <w:rFonts w:hint="eastAsia"/>
          <w:i/>
        </w:rPr>
        <w:t>наименование</w:t>
      </w:r>
      <w:r w:rsidRPr="006954E3">
        <w:rPr>
          <w:i/>
        </w:rPr>
        <w:t xml:space="preserve"> </w:t>
      </w:r>
      <w:r w:rsidRPr="006954E3">
        <w:rPr>
          <w:rFonts w:hint="eastAsia"/>
          <w:i/>
        </w:rPr>
        <w:t>организации</w:t>
      </w:r>
      <w:r w:rsidRPr="006954E3">
        <w:rPr>
          <w:i/>
        </w:rPr>
        <w:t xml:space="preserve">, </w:t>
      </w:r>
      <w:r w:rsidRPr="006954E3">
        <w:rPr>
          <w:rFonts w:hint="eastAsia"/>
          <w:i/>
        </w:rPr>
        <w:t>выдавшей</w:t>
      </w:r>
      <w:r w:rsidRPr="006954E3">
        <w:rPr>
          <w:i/>
        </w:rPr>
        <w:t xml:space="preserve"> </w:t>
      </w:r>
      <w:r w:rsidRPr="006954E3">
        <w:rPr>
          <w:rFonts w:hint="eastAsia"/>
          <w:i/>
        </w:rPr>
        <w:t>гарантию</w:t>
      </w:r>
      <w:r w:rsidRPr="006954E3">
        <w:t>) (</w:t>
      </w:r>
      <w:r w:rsidRPr="006954E3">
        <w:rPr>
          <w:rFonts w:hint="eastAsia"/>
        </w:rPr>
        <w:t>адрес</w:t>
      </w:r>
      <w:r w:rsidRPr="006954E3">
        <w:t xml:space="preserve"> местонахождения в соответствии с Уставом: _________________, адрес для корреспонденции:___________________________, </w:t>
      </w:r>
      <w:r w:rsidRPr="006954E3">
        <w:rPr>
          <w:rFonts w:hint="eastAsia"/>
        </w:rPr>
        <w:t>ОГРН</w:t>
      </w:r>
      <w:r w:rsidRPr="006954E3">
        <w:t xml:space="preserve">:________, </w:t>
      </w:r>
      <w:r w:rsidRPr="006954E3">
        <w:rPr>
          <w:rFonts w:hint="eastAsia"/>
        </w:rPr>
        <w:t>ИНН</w:t>
      </w:r>
      <w:r w:rsidRPr="006954E3">
        <w:t>___________________, б</w:t>
      </w:r>
      <w:r w:rsidRPr="006954E3">
        <w:rPr>
          <w:rFonts w:hint="eastAsia"/>
        </w:rPr>
        <w:t>анковские</w:t>
      </w:r>
      <w:r w:rsidRPr="006954E3">
        <w:t xml:space="preserve"> </w:t>
      </w:r>
      <w:r w:rsidRPr="006954E3">
        <w:rPr>
          <w:rFonts w:hint="eastAsia"/>
        </w:rPr>
        <w:t>реквизиты</w:t>
      </w:r>
      <w:r w:rsidRPr="006954E3">
        <w:t xml:space="preserve">: </w:t>
      </w:r>
      <w:r w:rsidRPr="006954E3">
        <w:rPr>
          <w:rFonts w:hint="eastAsia"/>
        </w:rPr>
        <w:t>расчетный</w:t>
      </w:r>
      <w:r w:rsidRPr="006954E3">
        <w:t xml:space="preserve"> </w:t>
      </w:r>
      <w:r w:rsidRPr="006954E3">
        <w:rPr>
          <w:rFonts w:hint="eastAsia"/>
        </w:rPr>
        <w:t>счет</w:t>
      </w:r>
      <w:r w:rsidRPr="006954E3">
        <w:t xml:space="preserve"> </w:t>
      </w:r>
      <w:r w:rsidRPr="006954E3">
        <w:rPr>
          <w:rFonts w:hint="eastAsia"/>
        </w:rPr>
        <w:t>№</w:t>
      </w:r>
      <w:r w:rsidRPr="006954E3">
        <w:t xml:space="preserve">________________, </w:t>
      </w:r>
      <w:r w:rsidRPr="006954E3">
        <w:rPr>
          <w:rFonts w:hint="eastAsia"/>
        </w:rPr>
        <w:t>в</w:t>
      </w:r>
      <w:r w:rsidRPr="006954E3">
        <w:t xml:space="preserve"> __________________________, </w:t>
      </w:r>
      <w:r w:rsidRPr="006954E3">
        <w:rPr>
          <w:rFonts w:hint="eastAsia"/>
        </w:rPr>
        <w:t>корреспондентский</w:t>
      </w:r>
      <w:r w:rsidRPr="006954E3">
        <w:t xml:space="preserve"> </w:t>
      </w:r>
      <w:r w:rsidRPr="006954E3">
        <w:rPr>
          <w:rFonts w:hint="eastAsia"/>
        </w:rPr>
        <w:t>счет</w:t>
      </w:r>
      <w:r w:rsidRPr="006954E3">
        <w:t xml:space="preserve"> </w:t>
      </w:r>
      <w:r w:rsidRPr="006954E3">
        <w:rPr>
          <w:rFonts w:hint="eastAsia"/>
        </w:rPr>
        <w:t>№</w:t>
      </w:r>
      <w:r w:rsidRPr="006954E3">
        <w:t xml:space="preserve">___________________, </w:t>
      </w:r>
      <w:r w:rsidRPr="006954E3">
        <w:rPr>
          <w:rFonts w:hint="eastAsia"/>
        </w:rPr>
        <w:t>БИК</w:t>
      </w:r>
      <w:r w:rsidRPr="006954E3">
        <w:t xml:space="preserve"> _____________ ), в дальнейшем именуемое </w:t>
      </w:r>
      <w:r w:rsidRPr="006954E3">
        <w:rPr>
          <w:b/>
        </w:rPr>
        <w:t>«ГАРАНТ»</w:t>
      </w:r>
      <w:r w:rsidRPr="006954E3">
        <w:t>, в лице</w:t>
      </w:r>
      <w:r w:rsidRPr="006954E3">
        <w:rPr>
          <w:b/>
        </w:rPr>
        <w:t xml:space="preserve"> _______________ </w:t>
      </w:r>
      <w:r w:rsidRPr="006954E3">
        <w:t>(</w:t>
      </w:r>
      <w:r w:rsidRPr="006954E3">
        <w:rPr>
          <w:i/>
        </w:rPr>
        <w:t>должность уполномоченного лица ГАРАНТА, Ф.И.О.</w:t>
      </w:r>
      <w:r w:rsidRPr="006954E3">
        <w:t>), действующего на основании_______________ (</w:t>
      </w:r>
      <w:r w:rsidRPr="006954E3">
        <w:rPr>
          <w:i/>
        </w:rPr>
        <w:t>Устава, доверенности №___________ от «___» ________ _____г.</w:t>
      </w:r>
      <w:r w:rsidRPr="006954E3">
        <w:t>) уведомлен, что _____________(</w:t>
      </w:r>
      <w:r w:rsidRPr="006954E3">
        <w:rPr>
          <w:i/>
        </w:rPr>
        <w:t>полное наименование ПРИНЦИПАЛА, соответствующее Уставу и регистрационным документам, его адрес, ОГРН</w:t>
      </w:r>
      <w:r w:rsidRPr="006954E3">
        <w:t xml:space="preserve">), в дальнейшем именуемый </w:t>
      </w:r>
      <w:r w:rsidRPr="006954E3">
        <w:rPr>
          <w:b/>
        </w:rPr>
        <w:t>«ПРИНЦИПАЛ»</w:t>
      </w:r>
      <w:r w:rsidRPr="006954E3">
        <w:t>, заключил Договор ______________(</w:t>
      </w:r>
      <w:r w:rsidRPr="006954E3">
        <w:rPr>
          <w:i/>
        </w:rPr>
        <w:t>полное наименование договора, обязательства по оплате товаров из которого обеспечиваются настоящей гарантией</w:t>
      </w:r>
      <w:r w:rsidRPr="006954E3">
        <w:t xml:space="preserve">) № ______ от «___» _____________ _____ г. (именуемый в дальнейшем «Договор»), с ___________________ </w:t>
      </w:r>
      <w:r w:rsidRPr="006954E3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6954E3">
        <w:t xml:space="preserve"> (адрес: _________________________, ОГРН: __________), в дальнейшем именуемым </w:t>
      </w:r>
      <w:r w:rsidRPr="006954E3">
        <w:rPr>
          <w:b/>
        </w:rPr>
        <w:t>«БЕНЕФИЦИАР»</w:t>
      </w:r>
      <w:r w:rsidRPr="006954E3">
        <w:t>.</w:t>
      </w:r>
      <w:r w:rsidRPr="006954E3">
        <w:tab/>
        <w:t xml:space="preserve"> </w:t>
      </w:r>
    </w:p>
    <w:p w:rsidR="007C1713" w:rsidRPr="006954E3" w:rsidRDefault="007C1713" w:rsidP="007C1713">
      <w:pPr>
        <w:ind w:firstLine="709"/>
        <w:jc w:val="both"/>
      </w:pPr>
    </w:p>
    <w:p w:rsidR="007C1713" w:rsidRPr="006954E3" w:rsidRDefault="007C1713" w:rsidP="007C1713">
      <w:pPr>
        <w:ind w:firstLine="709"/>
        <w:jc w:val="both"/>
        <w:rPr>
          <w:b/>
        </w:rPr>
      </w:pPr>
      <w:r w:rsidRPr="006954E3">
        <w:t xml:space="preserve">ГАРАНТ настоящим обязуется выплатить БЕНЕФИЦИАРУ любую сумму, не превышающую ________________ (цифрами и прописью), в случае неисполнения или ненадлежащего исполнения ПРИНЦИПАЛОМ обязательства по оплате ____________________________ </w:t>
      </w:r>
      <w:r w:rsidRPr="006954E3">
        <w:rPr>
          <w:i/>
        </w:rPr>
        <w:t>(указать наименование товаров, которые должны быть оплачены ПРИНЦИПАЛОМ по Договору),</w:t>
      </w:r>
      <w:r w:rsidRPr="006954E3">
        <w:t xml:space="preserve"> предусмотренного Договором с БЕНЕФИЦИАРОМ.</w:t>
      </w:r>
    </w:p>
    <w:p w:rsidR="007C1713" w:rsidRPr="006954E3" w:rsidRDefault="007C1713" w:rsidP="007C1713">
      <w:pPr>
        <w:ind w:firstLine="709"/>
        <w:jc w:val="both"/>
      </w:pPr>
      <w:r w:rsidRPr="006954E3">
        <w:t xml:space="preserve">ГАРАНТ выплачивает средства </w:t>
      </w:r>
      <w:r w:rsidRPr="006954E3">
        <w:rPr>
          <w:b/>
        </w:rPr>
        <w:t>по первому письменному требованию</w:t>
      </w:r>
      <w:r w:rsidRPr="006954E3">
        <w:t xml:space="preserve"> БЕНЕФИЦИАРА, содержащему указание на то, в чем состоит нарушение ПРИНЦИПАЛОМ своих обязательств по Договору, </w:t>
      </w:r>
      <w:r w:rsidRPr="006954E3">
        <w:rPr>
          <w:b/>
        </w:rPr>
        <w:t xml:space="preserve">в течение </w:t>
      </w:r>
      <w:r w:rsidRPr="006954E3">
        <w:t>______ (</w:t>
      </w:r>
      <w:r w:rsidRPr="006954E3">
        <w:rPr>
          <w:i/>
        </w:rPr>
        <w:t>до 7</w:t>
      </w:r>
      <w:r w:rsidRPr="006954E3">
        <w:t>)</w:t>
      </w:r>
      <w:r w:rsidRPr="006954E3">
        <w:rPr>
          <w:b/>
        </w:rPr>
        <w:t xml:space="preserve"> рабочих дней </w:t>
      </w:r>
      <w:r w:rsidRPr="006954E3">
        <w:t>с момента получения указанного требования БЕНЕФИЦИАРА.</w:t>
      </w:r>
    </w:p>
    <w:p w:rsidR="007C1713" w:rsidRPr="006954E3" w:rsidRDefault="007C1713" w:rsidP="007C1713">
      <w:pPr>
        <w:ind w:firstLine="709"/>
        <w:jc w:val="both"/>
        <w:rPr>
          <w:b/>
        </w:rPr>
      </w:pPr>
      <w:r w:rsidRPr="006954E3">
        <w:t>Письменное требование БЕНЕФИЦИАРА по настоящей гарантии должно быть предъявлено</w:t>
      </w:r>
      <w:r w:rsidRPr="006954E3">
        <w:rPr>
          <w:b/>
        </w:rPr>
        <w:t xml:space="preserve"> </w:t>
      </w:r>
      <w:r w:rsidRPr="006954E3">
        <w:t xml:space="preserve">ГАРАНТУ регистрируемым почтовым отправлением с описью вложения и уведомлением о вручении по адресу: _______________________(адрес ГАРАНТА), либо БЕНЕФИЦИАР вправе по своему выбору осуществить курьерскую доставку требования ГАРАНТУ по тому же адресу или воспользоваться иными не противоречащими законодательству способами предъявления требования ГАРАНТУ. </w:t>
      </w:r>
    </w:p>
    <w:p w:rsidR="007C1713" w:rsidRPr="006954E3" w:rsidRDefault="007C1713" w:rsidP="007C1713">
      <w:pPr>
        <w:ind w:firstLine="709"/>
        <w:jc w:val="both"/>
      </w:pPr>
      <w:r w:rsidRPr="006954E3">
        <w:t xml:space="preserve">Денежные средства, уплачиваемые ГАРАНТОМ по настоящей гарантии, подлежат </w:t>
      </w:r>
      <w:r w:rsidRPr="006954E3">
        <w:rPr>
          <w:b/>
        </w:rPr>
        <w:t>перечислению</w:t>
      </w:r>
      <w:r w:rsidRPr="006954E3">
        <w:t xml:space="preserve"> на счет __________ (наименование счета) №____________БЕНЕФИЦИАРА в ______________(реквизиты Банка БЕНЕФИЦИАРА), если другой счет БЕНЕФИЦИАРА </w:t>
      </w:r>
      <w:r w:rsidRPr="006954E3">
        <w:lastRenderedPageBreak/>
        <w:t xml:space="preserve">не будет указан в письменном требовании БЕНЕФИЦИАРА о совершении платежа по настоящей гарантии. </w:t>
      </w:r>
    </w:p>
    <w:p w:rsidR="007C1713" w:rsidRPr="006954E3" w:rsidRDefault="007C1713" w:rsidP="007C1713">
      <w:pPr>
        <w:ind w:firstLine="709"/>
        <w:jc w:val="both"/>
      </w:pPr>
      <w:r w:rsidRPr="006954E3">
        <w:t>ГАРАНТ считается исполнившим свои обязательства по выплате денежных средств с момента поступления денежных средств на счет БЕНЕФИЦИРА в объеме, указанном в соответствующем письменном требовании БЕНЕФИЦИАРА.</w:t>
      </w:r>
    </w:p>
    <w:p w:rsidR="007C1713" w:rsidRPr="006954E3" w:rsidRDefault="007C1713" w:rsidP="007C1713">
      <w:pPr>
        <w:ind w:firstLine="709"/>
        <w:jc w:val="both"/>
      </w:pPr>
      <w:r w:rsidRPr="006954E3">
        <w:t>Обязательства ГАРАНТА по настоящей гарантии будут уменьшены на любую сумму, уплаченную по настоящей гарантии.</w:t>
      </w:r>
    </w:p>
    <w:p w:rsidR="007C1713" w:rsidRPr="006954E3" w:rsidRDefault="007C1713" w:rsidP="007C1713">
      <w:pPr>
        <w:ind w:firstLine="709"/>
        <w:jc w:val="both"/>
      </w:pPr>
      <w:r w:rsidRPr="006954E3">
        <w:t>В случае невыполнения ГАРАНТОМ своей обязанности, вытекающей из настоящей гарантии, он обязан уплатить БЕНЕФИЦИАРУ пеню за просрочку платежа в размере 0,1 процента от суммы просроченного платежа за каждый день просрочки. Уплата пени не освобождает ГАРАНТА от исполнения гарантийного обязательства.</w:t>
      </w:r>
    </w:p>
    <w:p w:rsidR="007C1713" w:rsidRPr="006954E3" w:rsidRDefault="007C1713" w:rsidP="007C1713">
      <w:pPr>
        <w:ind w:firstLine="709"/>
        <w:jc w:val="both"/>
      </w:pPr>
      <w:r w:rsidRPr="006954E3">
        <w:t>Настоящая гарантия действует с «___»_____________ 20__ г. до</w:t>
      </w:r>
      <w:r w:rsidRPr="006954E3">
        <w:rPr>
          <w:b/>
        </w:rPr>
        <w:t xml:space="preserve"> </w:t>
      </w:r>
      <w:r w:rsidRPr="006954E3">
        <w:t xml:space="preserve"> «___»___________20__ г. включительно. </w:t>
      </w:r>
    </w:p>
    <w:p w:rsidR="007C1713" w:rsidRPr="006954E3" w:rsidRDefault="007C1713" w:rsidP="007C1713">
      <w:pPr>
        <w:ind w:firstLine="709"/>
        <w:jc w:val="both"/>
      </w:pPr>
      <w:r w:rsidRPr="006954E3">
        <w:t xml:space="preserve">Настоящая гарантия выдана исключительно БЕНЕФИЦИАРУ и права требования по ней не могут быть переданы третьему лицу без предварительного письменного согласия ГАРАНТА.  </w:t>
      </w:r>
    </w:p>
    <w:p w:rsidR="007C1713" w:rsidRPr="006954E3" w:rsidRDefault="007C1713" w:rsidP="007C1713">
      <w:pPr>
        <w:ind w:firstLine="709"/>
        <w:jc w:val="both"/>
      </w:pPr>
      <w:r w:rsidRPr="006954E3">
        <w:t>Настоящая гарантия может быть изменена ГАРАНТОМ исключительно в части увеличения суммы и/или увеличения (продления) срока действия гарантии.</w:t>
      </w:r>
    </w:p>
    <w:p w:rsidR="007C1713" w:rsidRPr="006954E3" w:rsidRDefault="007C1713" w:rsidP="007C1713">
      <w:pPr>
        <w:ind w:firstLine="709"/>
        <w:jc w:val="both"/>
      </w:pPr>
      <w:r w:rsidRPr="006954E3">
        <w:t xml:space="preserve">Вышеуказанные изменения вступают в силу с календарной даты, указанной в тексте таких изменений. </w:t>
      </w:r>
    </w:p>
    <w:p w:rsidR="007C1713" w:rsidRPr="006954E3" w:rsidRDefault="007C1713" w:rsidP="007C1713">
      <w:pPr>
        <w:ind w:firstLine="709"/>
        <w:jc w:val="both"/>
      </w:pPr>
      <w:r w:rsidRPr="006954E3">
        <w:t>Настоящая гарантия регулируется законодательством Российской Федерации. Все споры между ГАРАНТОМ и БЕНЕФИЦИАРОМ, вытекающие из настоящей гарантии или связанные с ней, подлежат рассмотрению в Арбитражном суде _______________</w:t>
      </w:r>
      <w:r w:rsidRPr="006954E3">
        <w:rPr>
          <w:vertAlign w:val="superscript"/>
        </w:rPr>
        <w:endnoteReference w:id="1"/>
      </w:r>
      <w:r w:rsidRPr="006954E3">
        <w:t>.</w:t>
      </w:r>
    </w:p>
    <w:p w:rsidR="007C1713" w:rsidRPr="006954E3" w:rsidRDefault="007C1713" w:rsidP="007C1713">
      <w:pPr>
        <w:ind w:firstLine="709"/>
      </w:pPr>
    </w:p>
    <w:p w:rsidR="007C1713" w:rsidRPr="006954E3" w:rsidRDefault="007C1713" w:rsidP="007C1713">
      <w:pPr>
        <w:ind w:firstLine="709"/>
      </w:pPr>
      <w:r w:rsidRPr="006954E3">
        <w:t>Должность уполномоченного лица ГАРАНТА            _______________       (Ф.И.О.)</w:t>
      </w:r>
    </w:p>
    <w:p w:rsidR="007C1713" w:rsidRPr="006954E3" w:rsidRDefault="007C1713" w:rsidP="007C1713">
      <w:pPr>
        <w:ind w:firstLine="709"/>
      </w:pPr>
      <w:r w:rsidRPr="006954E3">
        <w:t>Главный бухгалтер                                                           _______________      (Ф.И.О.)</w:t>
      </w:r>
    </w:p>
    <w:p w:rsidR="007C1713" w:rsidRPr="006954E3" w:rsidRDefault="007C1713" w:rsidP="007C1713">
      <w:pPr>
        <w:ind w:firstLine="709"/>
        <w:rPr>
          <w:b/>
        </w:rPr>
      </w:pPr>
    </w:p>
    <w:p w:rsidR="007C1713" w:rsidRPr="006954E3" w:rsidRDefault="007C1713" w:rsidP="007C1713">
      <w:pPr>
        <w:ind w:firstLine="709"/>
        <w:rPr>
          <w:b/>
        </w:rPr>
      </w:pPr>
      <w:r w:rsidRPr="006954E3">
        <w:rPr>
          <w:b/>
        </w:rPr>
        <w:t>М. П.</w:t>
      </w:r>
    </w:p>
    <w:p w:rsidR="00A311F6" w:rsidRPr="006954E3" w:rsidRDefault="00A311F6" w:rsidP="00A311F6"/>
    <w:p w:rsidR="007C1713" w:rsidRPr="006954E3" w:rsidRDefault="007C1713" w:rsidP="007C1713">
      <w:pPr>
        <w:jc w:val="center"/>
        <w:rPr>
          <w:b/>
        </w:rPr>
      </w:pPr>
      <w:r w:rsidRPr="006954E3">
        <w:rPr>
          <w:b/>
        </w:rPr>
        <w:t>Форма согласована Сторонами: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7C1713" w:rsidRPr="006954E3" w:rsidTr="007C1713">
        <w:trPr>
          <w:trHeight w:val="488"/>
          <w:jc w:val="center"/>
        </w:trPr>
        <w:tc>
          <w:tcPr>
            <w:tcW w:w="4820" w:type="dxa"/>
            <w:vAlign w:val="center"/>
          </w:tcPr>
          <w:p w:rsidR="007C1713" w:rsidRPr="006954E3" w:rsidRDefault="007C1713" w:rsidP="007C1713">
            <w:pPr>
              <w:jc w:val="center"/>
              <w:rPr>
                <w:b/>
              </w:rPr>
            </w:pPr>
            <w:r w:rsidRPr="006954E3">
              <w:rPr>
                <w:b/>
              </w:rPr>
              <w:t>Поставщик:</w:t>
            </w:r>
          </w:p>
        </w:tc>
        <w:tc>
          <w:tcPr>
            <w:tcW w:w="4536" w:type="dxa"/>
            <w:vAlign w:val="center"/>
          </w:tcPr>
          <w:p w:rsidR="007C1713" w:rsidRPr="006954E3" w:rsidRDefault="007C1713" w:rsidP="007C1713">
            <w:pPr>
              <w:jc w:val="center"/>
              <w:rPr>
                <w:b/>
              </w:rPr>
            </w:pPr>
            <w:r w:rsidRPr="006954E3">
              <w:rPr>
                <w:b/>
              </w:rPr>
              <w:t>Покупатель:</w:t>
            </w:r>
          </w:p>
        </w:tc>
      </w:tr>
      <w:tr w:rsidR="007C1713" w:rsidRPr="007C1713" w:rsidTr="007C1713">
        <w:trPr>
          <w:jc w:val="center"/>
        </w:trPr>
        <w:tc>
          <w:tcPr>
            <w:tcW w:w="4820" w:type="dxa"/>
          </w:tcPr>
          <w:p w:rsidR="007C1713" w:rsidRPr="006954E3" w:rsidRDefault="007C1713" w:rsidP="007C1713">
            <w:r w:rsidRPr="006954E3">
              <w:t>____________________________________</w:t>
            </w:r>
          </w:p>
          <w:p w:rsidR="007C1713" w:rsidRPr="006954E3" w:rsidRDefault="007C1713" w:rsidP="007C1713">
            <w:pPr>
              <w:rPr>
                <w:bCs/>
              </w:rPr>
            </w:pPr>
          </w:p>
          <w:p w:rsidR="007C1713" w:rsidRPr="006954E3" w:rsidRDefault="007C1713" w:rsidP="007C1713">
            <w:r w:rsidRPr="006954E3">
              <w:t>_______________/____________________/</w:t>
            </w:r>
          </w:p>
          <w:p w:rsidR="007C1713" w:rsidRPr="006954E3" w:rsidRDefault="007C1713" w:rsidP="007C1713">
            <w:pPr>
              <w:rPr>
                <w:i/>
                <w:sz w:val="20"/>
                <w:szCs w:val="20"/>
              </w:rPr>
            </w:pPr>
            <w:r w:rsidRPr="006954E3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7C1713" w:rsidRPr="006954E3" w:rsidRDefault="007C1713" w:rsidP="007C1713">
            <w:pPr>
              <w:rPr>
                <w:sz w:val="20"/>
                <w:szCs w:val="20"/>
              </w:rPr>
            </w:pPr>
            <w:r w:rsidRPr="006954E3">
              <w:t xml:space="preserve">       </w:t>
            </w:r>
            <w:r w:rsidRPr="006954E3">
              <w:rPr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:rsidR="007C1713" w:rsidRPr="006954E3" w:rsidRDefault="007C1713" w:rsidP="007C1713">
            <w:r w:rsidRPr="006954E3">
              <w:t>____________________________________</w:t>
            </w:r>
          </w:p>
          <w:p w:rsidR="007C1713" w:rsidRPr="006954E3" w:rsidRDefault="007C1713" w:rsidP="007C1713">
            <w:pPr>
              <w:rPr>
                <w:bCs/>
              </w:rPr>
            </w:pPr>
          </w:p>
          <w:p w:rsidR="007C1713" w:rsidRPr="006954E3" w:rsidRDefault="007C1713" w:rsidP="007C1713">
            <w:r w:rsidRPr="006954E3">
              <w:t>_______________/___________________/</w:t>
            </w:r>
          </w:p>
          <w:p w:rsidR="007C1713" w:rsidRPr="006954E3" w:rsidRDefault="007C1713" w:rsidP="007C1713">
            <w:pPr>
              <w:rPr>
                <w:i/>
                <w:sz w:val="20"/>
                <w:szCs w:val="20"/>
              </w:rPr>
            </w:pPr>
            <w:r w:rsidRPr="006954E3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7C1713" w:rsidRPr="007C1713" w:rsidRDefault="007C1713" w:rsidP="007C1713">
            <w:pPr>
              <w:rPr>
                <w:sz w:val="20"/>
                <w:szCs w:val="20"/>
              </w:rPr>
            </w:pPr>
            <w:r w:rsidRPr="006954E3">
              <w:rPr>
                <w:sz w:val="20"/>
                <w:szCs w:val="20"/>
              </w:rPr>
              <w:t xml:space="preserve">    М.П.</w:t>
            </w:r>
          </w:p>
        </w:tc>
      </w:tr>
    </w:tbl>
    <w:p w:rsidR="007C1713" w:rsidRDefault="007C1713" w:rsidP="00A311F6"/>
    <w:p w:rsidR="007C1713" w:rsidRPr="00454377" w:rsidRDefault="007C1713" w:rsidP="00A311F6"/>
    <w:sectPr w:rsidR="007C1713" w:rsidRPr="00454377" w:rsidSect="009A624D">
      <w:footnotePr>
        <w:pos w:val="beneathText"/>
      </w:footnotePr>
      <w:pgSz w:w="11906" w:h="16838"/>
      <w:pgMar w:top="1134" w:right="850" w:bottom="1134" w:left="1701" w:header="709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03" w:rsidRDefault="00894803" w:rsidP="00AC73CA">
      <w:r>
        <w:separator/>
      </w:r>
    </w:p>
  </w:endnote>
  <w:endnote w:type="continuationSeparator" w:id="0">
    <w:p w:rsidR="00894803" w:rsidRDefault="00894803" w:rsidP="00AC73CA">
      <w:r>
        <w:continuationSeparator/>
      </w:r>
    </w:p>
  </w:endnote>
  <w:endnote w:id="1">
    <w:p w:rsidR="007C1713" w:rsidRDefault="007C1713" w:rsidP="007C1713">
      <w:pPr>
        <w:pStyle w:val="ac"/>
        <w:jc w:val="both"/>
      </w:pPr>
      <w:r>
        <w:rPr>
          <w:rStyle w:val="af8"/>
        </w:rPr>
        <w:endnoteRef/>
      </w:r>
      <w:r>
        <w:t xml:space="preserve"> Для российских организаций корпоративной структуры, зарегистрированных на территории Мурманской области – Арбитражный суд Мурманской области.</w:t>
      </w:r>
    </w:p>
    <w:p w:rsidR="007C1713" w:rsidRDefault="007C1713" w:rsidP="007C1713">
      <w:pPr>
        <w:pStyle w:val="ac"/>
        <w:jc w:val="both"/>
      </w:pPr>
      <w:r>
        <w:t>Для российских организаций корпоративной структуры, зарегистрированных на территории Красноярского края – Арбитражный суд Красноярского края.</w:t>
      </w:r>
    </w:p>
    <w:p w:rsidR="007C1713" w:rsidRDefault="007C1713" w:rsidP="007C1713">
      <w:pPr>
        <w:pStyle w:val="ac"/>
        <w:jc w:val="both"/>
      </w:pPr>
      <w:r>
        <w:t>Для российских организаций корпоративной структуры, зарегистрированных на территории иных субъектов Российской Федерации – Арбитражный суд города Москвы.</w:t>
      </w:r>
    </w:p>
    <w:p w:rsidR="007C1713" w:rsidRPr="00810027" w:rsidRDefault="007C1713" w:rsidP="007C1713">
      <w:pPr>
        <w:pStyle w:val="af6"/>
        <w:rPr>
          <w:rFonts w:ascii="Calibri" w:hAnsi="Calibr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053267"/>
      <w:docPartObj>
        <w:docPartGallery w:val="Page Numbers (Bottom of Page)"/>
        <w:docPartUnique/>
      </w:docPartObj>
    </w:sdtPr>
    <w:sdtEndPr/>
    <w:sdtContent>
      <w:p w:rsidR="00A808DF" w:rsidRDefault="00A808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2CA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608166"/>
      <w:docPartObj>
        <w:docPartGallery w:val="Page Numbers (Bottom of Page)"/>
        <w:docPartUnique/>
      </w:docPartObj>
    </w:sdtPr>
    <w:sdtEndPr/>
    <w:sdtContent>
      <w:p w:rsidR="00A808DF" w:rsidRDefault="00A808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2CA">
          <w:rPr>
            <w:noProof/>
          </w:rPr>
          <w:t>1</w:t>
        </w:r>
        <w:r>
          <w:fldChar w:fldCharType="end"/>
        </w:r>
      </w:p>
    </w:sdtContent>
  </w:sdt>
  <w:p w:rsidR="00A808DF" w:rsidRDefault="00A808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DF" w:rsidRDefault="00A808DF">
    <w:pPr>
      <w:pStyle w:val="a5"/>
      <w:jc w:val="right"/>
    </w:pPr>
  </w:p>
  <w:p w:rsidR="00A808DF" w:rsidRDefault="00A808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03" w:rsidRDefault="00894803" w:rsidP="00AC73CA">
      <w:r>
        <w:separator/>
      </w:r>
    </w:p>
  </w:footnote>
  <w:footnote w:type="continuationSeparator" w:id="0">
    <w:p w:rsidR="00894803" w:rsidRDefault="00894803" w:rsidP="00AC73CA">
      <w:r>
        <w:continuationSeparator/>
      </w:r>
    </w:p>
  </w:footnote>
  <w:footnote w:id="1">
    <w:p w:rsidR="004225D9" w:rsidRDefault="004225D9" w:rsidP="004225D9">
      <w:pPr>
        <w:pStyle w:val="ac"/>
        <w:jc w:val="both"/>
      </w:pPr>
      <w:r>
        <w:rPr>
          <w:rStyle w:val="ae"/>
        </w:rPr>
        <w:footnoteRef/>
      </w:r>
      <w:r>
        <w:t xml:space="preserve"> Возможно включение в цену Товара иных расходов Поставщика (либо исключения расходов по соглашению Сторон).</w:t>
      </w:r>
    </w:p>
  </w:footnote>
  <w:footnote w:id="2">
    <w:p w:rsidR="0038041D" w:rsidRDefault="0038041D" w:rsidP="0038041D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="00AD6BD5">
        <w:t>В случае заключения договора с контрагентом, не входящим в Группу компаний «Норильский никель», р</w:t>
      </w:r>
      <w:r w:rsidRPr="0038041D">
        <w:t>азмер платежа</w:t>
      </w:r>
      <w:r>
        <w:t>, выплачиваемого по факту поставки,</w:t>
      </w:r>
      <w:r w:rsidRPr="0038041D">
        <w:t xml:space="preserve"> </w:t>
      </w:r>
      <w:r>
        <w:t xml:space="preserve">не </w:t>
      </w:r>
      <w:r w:rsidRPr="0038041D">
        <w:t xml:space="preserve">должен </w:t>
      </w:r>
      <w:r>
        <w:t>превышать установленны</w:t>
      </w:r>
      <w:r w:rsidR="00AD6BD5">
        <w:t>х</w:t>
      </w:r>
      <w:r w:rsidRPr="0038041D">
        <w:t xml:space="preserve"> организационно-распорядительны</w:t>
      </w:r>
      <w:r>
        <w:t>ми</w:t>
      </w:r>
      <w:r w:rsidRPr="0038041D">
        <w:t xml:space="preserve"> документ</w:t>
      </w:r>
      <w:r>
        <w:t>ами</w:t>
      </w:r>
      <w:r w:rsidRPr="0038041D">
        <w:t xml:space="preserve"> Компании / РОКС НН</w:t>
      </w:r>
      <w:r>
        <w:t xml:space="preserve"> предельны</w:t>
      </w:r>
      <w:r w:rsidR="00AD6BD5">
        <w:t>х</w:t>
      </w:r>
      <w:r>
        <w:t xml:space="preserve"> значени</w:t>
      </w:r>
      <w:r w:rsidR="00AD6BD5">
        <w:t>й</w:t>
      </w:r>
      <w:r>
        <w:t xml:space="preserve">. </w:t>
      </w:r>
      <w:r w:rsidR="00652ED3" w:rsidRPr="00652ED3">
        <w:t>В случае превышения должен быть установлен кредитный лимит на контрагента</w:t>
      </w:r>
      <w:r w:rsidR="00652ED3">
        <w:t xml:space="preserve"> или предоставлена независимая гаранти</w:t>
      </w:r>
      <w:r w:rsidR="00AD6BD5">
        <w:t>я</w:t>
      </w:r>
      <w:r w:rsidR="00652ED3">
        <w:t xml:space="preserve"> в порядке, предусмотренном в пункте 3.2.3. договора.</w:t>
      </w:r>
    </w:p>
  </w:footnote>
  <w:footnote w:id="3">
    <w:p w:rsidR="0038041D" w:rsidRDefault="0038041D" w:rsidP="0038041D">
      <w:pPr>
        <w:pStyle w:val="ac"/>
      </w:pPr>
      <w:r>
        <w:rPr>
          <w:rStyle w:val="ae"/>
        </w:rPr>
        <w:footnoteRef/>
      </w:r>
      <w:r>
        <w:t xml:space="preserve"> В случае включения в договор пункта 3.2.3.</w:t>
      </w:r>
    </w:p>
  </w:footnote>
  <w:footnote w:id="4">
    <w:p w:rsidR="001A2510" w:rsidRDefault="001A2510" w:rsidP="001A2510">
      <w:pPr>
        <w:pStyle w:val="ac"/>
      </w:pPr>
      <w:r>
        <w:rPr>
          <w:rStyle w:val="ae"/>
        </w:rPr>
        <w:footnoteRef/>
      </w:r>
      <w:r>
        <w:t xml:space="preserve"> </w:t>
      </w:r>
      <w:r w:rsidRPr="00BF14B8">
        <w:t>В зависимости от условий пункта 4.7. договора.</w:t>
      </w:r>
    </w:p>
  </w:footnote>
  <w:footnote w:id="5">
    <w:p w:rsidR="009721F4" w:rsidRDefault="009721F4" w:rsidP="00831CE3">
      <w:pPr>
        <w:pStyle w:val="ac"/>
        <w:jc w:val="both"/>
      </w:pPr>
      <w:r>
        <w:rPr>
          <w:rStyle w:val="ae"/>
        </w:rPr>
        <w:footnoteRef/>
      </w:r>
      <w:r>
        <w:t xml:space="preserve"> Рекомендуется указывать минимально возможный гарантийный срок. В противном случае Покупатель в соответствии с п. 2 ст. 477 ГК РФ сможет предъявить требования Поставщику в течение 2 (двух) лет с момента передачи товара.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BB" w:rsidRPr="00F8120B" w:rsidRDefault="00B22637" w:rsidP="00F8120B">
    <w:pPr>
      <w:pStyle w:val="a7"/>
      <w:rPr>
        <w:rFonts w:ascii="Tahoma" w:hAnsi="Tahoma" w:cs="Tahoma"/>
        <w:sz w:val="22"/>
        <w:szCs w:val="22"/>
      </w:rPr>
    </w:pPr>
    <w:r>
      <w:t xml:space="preserve">                                                                                                       </w:t>
    </w:r>
    <w:r w:rsidRPr="00F8120B">
      <w:rPr>
        <w:rFonts w:ascii="Tahoma" w:hAnsi="Tahoma" w:cs="Tahoma"/>
        <w:sz w:val="22"/>
        <w:szCs w:val="22"/>
      </w:rPr>
      <w:t xml:space="preserve">Приложение № 1 </w:t>
    </w:r>
  </w:p>
  <w:p w:rsidR="00B22637" w:rsidRPr="00F8120B" w:rsidRDefault="006F13BB" w:rsidP="00F8120B">
    <w:pPr>
      <w:pStyle w:val="a7"/>
      <w:rPr>
        <w:rFonts w:ascii="Tahoma" w:hAnsi="Tahoma" w:cs="Tahoma"/>
        <w:sz w:val="22"/>
        <w:szCs w:val="22"/>
      </w:rPr>
    </w:pPr>
    <w:r w:rsidRPr="00F8120B">
      <w:rPr>
        <w:rFonts w:ascii="Tahoma" w:hAnsi="Tahoma" w:cs="Tahoma"/>
        <w:sz w:val="22"/>
        <w:szCs w:val="22"/>
      </w:rPr>
      <w:t xml:space="preserve">                                                                      </w:t>
    </w:r>
    <w:r w:rsidR="00F8120B">
      <w:rPr>
        <w:rFonts w:ascii="Tahoma" w:hAnsi="Tahoma" w:cs="Tahoma"/>
        <w:sz w:val="22"/>
        <w:szCs w:val="22"/>
      </w:rPr>
      <w:t xml:space="preserve">                   </w:t>
    </w:r>
    <w:r w:rsidRPr="00F8120B">
      <w:rPr>
        <w:rFonts w:ascii="Tahoma" w:hAnsi="Tahoma" w:cs="Tahoma"/>
        <w:sz w:val="22"/>
        <w:szCs w:val="22"/>
      </w:rPr>
      <w:t xml:space="preserve"> </w:t>
    </w:r>
    <w:r w:rsidR="00B22637" w:rsidRPr="00F8120B">
      <w:rPr>
        <w:rFonts w:ascii="Tahoma" w:hAnsi="Tahoma" w:cs="Tahoma"/>
        <w:sz w:val="22"/>
        <w:szCs w:val="22"/>
      </w:rPr>
      <w:t xml:space="preserve">к приказу </w:t>
    </w:r>
  </w:p>
  <w:p w:rsidR="00B22637" w:rsidRPr="00F8120B" w:rsidRDefault="00B22637" w:rsidP="00F8120B">
    <w:pPr>
      <w:pStyle w:val="a7"/>
      <w:rPr>
        <w:rFonts w:ascii="Tahoma" w:hAnsi="Tahoma" w:cs="Tahoma"/>
        <w:sz w:val="22"/>
        <w:szCs w:val="22"/>
      </w:rPr>
    </w:pPr>
    <w:r w:rsidRPr="00F8120B">
      <w:rPr>
        <w:rFonts w:ascii="Tahoma" w:hAnsi="Tahoma" w:cs="Tahoma"/>
        <w:sz w:val="22"/>
        <w:szCs w:val="22"/>
      </w:rPr>
      <w:t xml:space="preserve">                                                                 </w:t>
    </w:r>
    <w:r w:rsidR="00F8120B">
      <w:rPr>
        <w:rFonts w:ascii="Tahoma" w:hAnsi="Tahoma" w:cs="Tahoma"/>
        <w:sz w:val="22"/>
        <w:szCs w:val="22"/>
      </w:rPr>
      <w:t xml:space="preserve">                         </w:t>
    </w:r>
    <w:r w:rsidRPr="00F8120B">
      <w:rPr>
        <w:rFonts w:ascii="Tahoma" w:hAnsi="Tahoma" w:cs="Tahoma"/>
        <w:sz w:val="22"/>
        <w:szCs w:val="22"/>
      </w:rPr>
      <w:t>Генерального директора</w:t>
    </w:r>
  </w:p>
  <w:p w:rsidR="00B22637" w:rsidRPr="00F8120B" w:rsidRDefault="00B22637" w:rsidP="00F8120B">
    <w:pPr>
      <w:pStyle w:val="a7"/>
      <w:rPr>
        <w:rFonts w:ascii="Tahoma" w:hAnsi="Tahoma" w:cs="Tahoma"/>
        <w:sz w:val="22"/>
        <w:szCs w:val="22"/>
      </w:rPr>
    </w:pPr>
    <w:r w:rsidRPr="00F8120B">
      <w:rPr>
        <w:rFonts w:ascii="Tahoma" w:hAnsi="Tahoma" w:cs="Tahoma"/>
        <w:sz w:val="22"/>
        <w:szCs w:val="22"/>
      </w:rPr>
      <w:t xml:space="preserve">                                                             </w:t>
    </w:r>
    <w:r w:rsidR="00F8120B">
      <w:rPr>
        <w:rFonts w:ascii="Tahoma" w:hAnsi="Tahoma" w:cs="Tahoma"/>
        <w:sz w:val="22"/>
        <w:szCs w:val="22"/>
      </w:rPr>
      <w:t xml:space="preserve">                             </w:t>
    </w:r>
    <w:r w:rsidRPr="00F8120B">
      <w:rPr>
        <w:rFonts w:ascii="Tahoma" w:hAnsi="Tahoma" w:cs="Tahoma"/>
        <w:sz w:val="22"/>
        <w:szCs w:val="22"/>
      </w:rPr>
      <w:t>ООО «Печенгастрой»</w:t>
    </w:r>
  </w:p>
  <w:p w:rsidR="00B22637" w:rsidRPr="00F8120B" w:rsidRDefault="00B22637" w:rsidP="00F8120B">
    <w:pPr>
      <w:pStyle w:val="a7"/>
      <w:rPr>
        <w:rFonts w:ascii="Tahoma" w:hAnsi="Tahoma" w:cs="Tahoma"/>
        <w:sz w:val="22"/>
        <w:szCs w:val="22"/>
      </w:rPr>
    </w:pPr>
    <w:r w:rsidRPr="00F8120B">
      <w:rPr>
        <w:rFonts w:ascii="Tahoma" w:hAnsi="Tahoma" w:cs="Tahoma"/>
        <w:sz w:val="22"/>
        <w:szCs w:val="22"/>
      </w:rPr>
      <w:t xml:space="preserve">                                                           </w:t>
    </w:r>
    <w:r w:rsidR="00F8120B">
      <w:rPr>
        <w:rFonts w:ascii="Tahoma" w:hAnsi="Tahoma" w:cs="Tahoma"/>
        <w:sz w:val="22"/>
        <w:szCs w:val="22"/>
      </w:rPr>
      <w:t xml:space="preserve">                               </w:t>
    </w:r>
    <w:r w:rsidR="006F13BB" w:rsidRPr="00F8120B">
      <w:rPr>
        <w:rFonts w:ascii="Tahoma" w:hAnsi="Tahoma" w:cs="Tahoma"/>
        <w:sz w:val="22"/>
        <w:szCs w:val="22"/>
      </w:rPr>
      <w:t>о</w:t>
    </w:r>
    <w:r w:rsidR="00185A5F" w:rsidRPr="00F8120B">
      <w:rPr>
        <w:rFonts w:ascii="Tahoma" w:hAnsi="Tahoma" w:cs="Tahoma"/>
        <w:sz w:val="22"/>
        <w:szCs w:val="22"/>
      </w:rPr>
      <w:t xml:space="preserve">т </w:t>
    </w:r>
    <w:r w:rsidR="00EE02CA">
      <w:rPr>
        <w:rFonts w:ascii="Tahoma" w:hAnsi="Tahoma" w:cs="Tahoma"/>
        <w:sz w:val="22"/>
        <w:szCs w:val="22"/>
      </w:rPr>
      <w:t>17.02.</w:t>
    </w:r>
    <w:r w:rsidR="005A5F65">
      <w:rPr>
        <w:rFonts w:ascii="Tahoma" w:hAnsi="Tahoma" w:cs="Tahoma"/>
        <w:sz w:val="22"/>
        <w:szCs w:val="22"/>
      </w:rPr>
      <w:t>2023</w:t>
    </w:r>
    <w:r w:rsidR="00185A5F" w:rsidRPr="00F8120B">
      <w:rPr>
        <w:rFonts w:ascii="Tahoma" w:hAnsi="Tahoma" w:cs="Tahoma"/>
        <w:sz w:val="22"/>
        <w:szCs w:val="22"/>
      </w:rPr>
      <w:t xml:space="preserve"> № ПС/</w:t>
    </w:r>
    <w:r w:rsidR="00EE02CA">
      <w:rPr>
        <w:rFonts w:ascii="Tahoma" w:hAnsi="Tahoma" w:cs="Tahoma"/>
        <w:sz w:val="22"/>
        <w:szCs w:val="22"/>
      </w:rPr>
      <w:t>154</w:t>
    </w:r>
    <w:r w:rsidR="007D2322" w:rsidRPr="00F8120B">
      <w:rPr>
        <w:rFonts w:ascii="Tahoma" w:hAnsi="Tahoma" w:cs="Tahoma"/>
        <w:sz w:val="22"/>
        <w:szCs w:val="22"/>
      </w:rPr>
      <w:t>-п</w:t>
    </w:r>
  </w:p>
  <w:p w:rsidR="00B22637" w:rsidRPr="00823933" w:rsidRDefault="00B22637" w:rsidP="00B22637">
    <w:pPr>
      <w:pStyle w:val="a7"/>
    </w:pPr>
  </w:p>
  <w:p w:rsidR="00A808DF" w:rsidRPr="00B22637" w:rsidRDefault="00A808DF" w:rsidP="00B226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DF" w:rsidRDefault="00A808DF" w:rsidP="0042694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5DA"/>
    <w:multiLevelType w:val="multilevel"/>
    <w:tmpl w:val="E296525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DC3324A"/>
    <w:multiLevelType w:val="multilevel"/>
    <w:tmpl w:val="778222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09"/>
        </w:tabs>
        <w:ind w:left="1909" w:hanging="1200"/>
      </w:pPr>
      <w:rPr>
        <w:rFonts w:cs="Times New Roman" w:hint="default"/>
        <w:b w:val="0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2" w15:restartNumberingAfterBreak="0">
    <w:nsid w:val="1181286A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 w15:restartNumberingAfterBreak="0">
    <w:nsid w:val="170A1D3F"/>
    <w:multiLevelType w:val="multilevel"/>
    <w:tmpl w:val="43AEDB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7410DB"/>
    <w:multiLevelType w:val="multilevel"/>
    <w:tmpl w:val="CD6A04C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8A207E"/>
    <w:multiLevelType w:val="multilevel"/>
    <w:tmpl w:val="86862D3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C41E62"/>
    <w:multiLevelType w:val="multilevel"/>
    <w:tmpl w:val="B3043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737F8F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 w15:restartNumberingAfterBreak="0">
    <w:nsid w:val="36190AB2"/>
    <w:multiLevelType w:val="hybridMultilevel"/>
    <w:tmpl w:val="E51C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96CCF"/>
    <w:multiLevelType w:val="multilevel"/>
    <w:tmpl w:val="93B2AB2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D662971"/>
    <w:multiLevelType w:val="multilevel"/>
    <w:tmpl w:val="2E0C011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E1C6859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488A09BB"/>
    <w:multiLevelType w:val="multilevel"/>
    <w:tmpl w:val="08BC77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69FD6744"/>
    <w:multiLevelType w:val="hybridMultilevel"/>
    <w:tmpl w:val="CE0EAEEC"/>
    <w:lvl w:ilvl="0" w:tplc="675EEC5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7A7D6930"/>
    <w:multiLevelType w:val="hybridMultilevel"/>
    <w:tmpl w:val="B0C64492"/>
    <w:lvl w:ilvl="0" w:tplc="2BA24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91F9D"/>
    <w:multiLevelType w:val="hybridMultilevel"/>
    <w:tmpl w:val="E6D03E92"/>
    <w:lvl w:ilvl="0" w:tplc="E462116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EA437C0"/>
    <w:multiLevelType w:val="multilevel"/>
    <w:tmpl w:val="146E39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sz w:val="24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5"/>
  </w:num>
  <w:num w:numId="16">
    <w:abstractNumId w:val="2"/>
  </w:num>
  <w:num w:numId="17">
    <w:abstractNumId w:val="13"/>
  </w:num>
  <w:num w:numId="18">
    <w:abstractNumId w:val="7"/>
  </w:num>
  <w:num w:numId="19">
    <w:abstractNumId w:val="11"/>
  </w:num>
  <w:num w:numId="20">
    <w:abstractNumId w:val="9"/>
  </w:num>
  <w:num w:numId="21">
    <w:abstractNumId w:val="1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"/>
  </w:num>
  <w:num w:numId="25">
    <w:abstractNumId w:val="12"/>
  </w:num>
  <w:num w:numId="26">
    <w:abstractNumId w:val="10"/>
  </w:num>
  <w:num w:numId="27">
    <w:abstractNumId w:val="5"/>
  </w:num>
  <w:num w:numId="28">
    <w:abstractNumId w:val="0"/>
    <w:lvlOverride w:ilvl="0">
      <w:startOverride w:val="12"/>
    </w:lvlOverride>
    <w:lvlOverride w:ilvl="1">
      <w:startOverride w:val="3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12"/>
    <w:rsid w:val="00005D12"/>
    <w:rsid w:val="00005EA4"/>
    <w:rsid w:val="0000783E"/>
    <w:rsid w:val="00010A28"/>
    <w:rsid w:val="00013881"/>
    <w:rsid w:val="000234D9"/>
    <w:rsid w:val="0002467E"/>
    <w:rsid w:val="00025A91"/>
    <w:rsid w:val="0002684F"/>
    <w:rsid w:val="00030E3A"/>
    <w:rsid w:val="0003113B"/>
    <w:rsid w:val="00032F98"/>
    <w:rsid w:val="000339D4"/>
    <w:rsid w:val="000436E5"/>
    <w:rsid w:val="00044C69"/>
    <w:rsid w:val="00045C80"/>
    <w:rsid w:val="00066855"/>
    <w:rsid w:val="00072AB7"/>
    <w:rsid w:val="00075DEE"/>
    <w:rsid w:val="00083E1E"/>
    <w:rsid w:val="00093657"/>
    <w:rsid w:val="00095E86"/>
    <w:rsid w:val="000B1663"/>
    <w:rsid w:val="000C1BC6"/>
    <w:rsid w:val="000C347A"/>
    <w:rsid w:val="000D0549"/>
    <w:rsid w:val="000F5198"/>
    <w:rsid w:val="000F669A"/>
    <w:rsid w:val="000F6ABB"/>
    <w:rsid w:val="00101DA1"/>
    <w:rsid w:val="001037E7"/>
    <w:rsid w:val="00106936"/>
    <w:rsid w:val="0011064B"/>
    <w:rsid w:val="00115615"/>
    <w:rsid w:val="00117693"/>
    <w:rsid w:val="0012760B"/>
    <w:rsid w:val="00136B78"/>
    <w:rsid w:val="0014297A"/>
    <w:rsid w:val="00144F63"/>
    <w:rsid w:val="00156395"/>
    <w:rsid w:val="0015735A"/>
    <w:rsid w:val="001666FC"/>
    <w:rsid w:val="00166929"/>
    <w:rsid w:val="001704A4"/>
    <w:rsid w:val="00170FFC"/>
    <w:rsid w:val="00172B11"/>
    <w:rsid w:val="00185A5F"/>
    <w:rsid w:val="00185F70"/>
    <w:rsid w:val="00195EFF"/>
    <w:rsid w:val="001A2510"/>
    <w:rsid w:val="001A73D1"/>
    <w:rsid w:val="001C7035"/>
    <w:rsid w:val="001D2F38"/>
    <w:rsid w:val="001D55A9"/>
    <w:rsid w:val="001E5F0E"/>
    <w:rsid w:val="001E6042"/>
    <w:rsid w:val="001F5F4E"/>
    <w:rsid w:val="0021007B"/>
    <w:rsid w:val="0021244F"/>
    <w:rsid w:val="0021315F"/>
    <w:rsid w:val="00217BA5"/>
    <w:rsid w:val="00222590"/>
    <w:rsid w:val="00225646"/>
    <w:rsid w:val="002274EE"/>
    <w:rsid w:val="00232B9D"/>
    <w:rsid w:val="002529D8"/>
    <w:rsid w:val="00255010"/>
    <w:rsid w:val="002562B4"/>
    <w:rsid w:val="00256BB2"/>
    <w:rsid w:val="0025761B"/>
    <w:rsid w:val="00262378"/>
    <w:rsid w:val="002670F4"/>
    <w:rsid w:val="00277DD7"/>
    <w:rsid w:val="0028081D"/>
    <w:rsid w:val="00281CA7"/>
    <w:rsid w:val="002866D6"/>
    <w:rsid w:val="00291624"/>
    <w:rsid w:val="002B6E2D"/>
    <w:rsid w:val="002C44FF"/>
    <w:rsid w:val="002C665E"/>
    <w:rsid w:val="002D444C"/>
    <w:rsid w:val="002E69B7"/>
    <w:rsid w:val="002E7F2E"/>
    <w:rsid w:val="002F0CB5"/>
    <w:rsid w:val="002F1CF3"/>
    <w:rsid w:val="002F2B47"/>
    <w:rsid w:val="003026CE"/>
    <w:rsid w:val="003075F6"/>
    <w:rsid w:val="00325F68"/>
    <w:rsid w:val="003276AE"/>
    <w:rsid w:val="0033030B"/>
    <w:rsid w:val="00330DEC"/>
    <w:rsid w:val="00334343"/>
    <w:rsid w:val="00334A3E"/>
    <w:rsid w:val="00337AE1"/>
    <w:rsid w:val="00340C7A"/>
    <w:rsid w:val="00342033"/>
    <w:rsid w:val="0035095B"/>
    <w:rsid w:val="003529EF"/>
    <w:rsid w:val="00354F12"/>
    <w:rsid w:val="00356ED2"/>
    <w:rsid w:val="00357D58"/>
    <w:rsid w:val="00363D02"/>
    <w:rsid w:val="00370106"/>
    <w:rsid w:val="003702F7"/>
    <w:rsid w:val="0037134D"/>
    <w:rsid w:val="00374E23"/>
    <w:rsid w:val="00375A78"/>
    <w:rsid w:val="00376D8F"/>
    <w:rsid w:val="00377B8B"/>
    <w:rsid w:val="0038041D"/>
    <w:rsid w:val="003853D1"/>
    <w:rsid w:val="003857F4"/>
    <w:rsid w:val="003879A1"/>
    <w:rsid w:val="003901B7"/>
    <w:rsid w:val="00392E56"/>
    <w:rsid w:val="00395D5A"/>
    <w:rsid w:val="003962B1"/>
    <w:rsid w:val="0039645B"/>
    <w:rsid w:val="00397887"/>
    <w:rsid w:val="003A1C89"/>
    <w:rsid w:val="003A6B90"/>
    <w:rsid w:val="003B102D"/>
    <w:rsid w:val="003C065A"/>
    <w:rsid w:val="003C4A3A"/>
    <w:rsid w:val="003C7FB3"/>
    <w:rsid w:val="003D5038"/>
    <w:rsid w:val="003D6E39"/>
    <w:rsid w:val="003E777A"/>
    <w:rsid w:val="00401D3E"/>
    <w:rsid w:val="004064A8"/>
    <w:rsid w:val="00412FE8"/>
    <w:rsid w:val="00415632"/>
    <w:rsid w:val="00421D15"/>
    <w:rsid w:val="004225D9"/>
    <w:rsid w:val="0042694D"/>
    <w:rsid w:val="00427068"/>
    <w:rsid w:val="00427AAD"/>
    <w:rsid w:val="0045031A"/>
    <w:rsid w:val="00450991"/>
    <w:rsid w:val="00454377"/>
    <w:rsid w:val="00460E58"/>
    <w:rsid w:val="00462F19"/>
    <w:rsid w:val="0046366B"/>
    <w:rsid w:val="00473E38"/>
    <w:rsid w:val="00475C8C"/>
    <w:rsid w:val="004849AA"/>
    <w:rsid w:val="00486B14"/>
    <w:rsid w:val="0049116F"/>
    <w:rsid w:val="00497301"/>
    <w:rsid w:val="004A258F"/>
    <w:rsid w:val="004A63E0"/>
    <w:rsid w:val="004D05B0"/>
    <w:rsid w:val="004D0E1F"/>
    <w:rsid w:val="004E4CFD"/>
    <w:rsid w:val="00500729"/>
    <w:rsid w:val="00500B98"/>
    <w:rsid w:val="005052AF"/>
    <w:rsid w:val="00511EBD"/>
    <w:rsid w:val="005245FF"/>
    <w:rsid w:val="00524B85"/>
    <w:rsid w:val="005319B5"/>
    <w:rsid w:val="00533308"/>
    <w:rsid w:val="0054047D"/>
    <w:rsid w:val="00543CCB"/>
    <w:rsid w:val="005466EC"/>
    <w:rsid w:val="00550249"/>
    <w:rsid w:val="00555ECB"/>
    <w:rsid w:val="0056351F"/>
    <w:rsid w:val="00563C03"/>
    <w:rsid w:val="00564851"/>
    <w:rsid w:val="0057340A"/>
    <w:rsid w:val="00576E64"/>
    <w:rsid w:val="00582097"/>
    <w:rsid w:val="005828F2"/>
    <w:rsid w:val="00594BAB"/>
    <w:rsid w:val="005A3437"/>
    <w:rsid w:val="005A5F65"/>
    <w:rsid w:val="005B2576"/>
    <w:rsid w:val="005C2B56"/>
    <w:rsid w:val="005D45CB"/>
    <w:rsid w:val="005E1275"/>
    <w:rsid w:val="005E37BC"/>
    <w:rsid w:val="005E64D8"/>
    <w:rsid w:val="005F2148"/>
    <w:rsid w:val="00603584"/>
    <w:rsid w:val="006048CE"/>
    <w:rsid w:val="0062323B"/>
    <w:rsid w:val="00634A30"/>
    <w:rsid w:val="00635FC9"/>
    <w:rsid w:val="0064171E"/>
    <w:rsid w:val="006510CE"/>
    <w:rsid w:val="0065265B"/>
    <w:rsid w:val="00652ED3"/>
    <w:rsid w:val="00655912"/>
    <w:rsid w:val="00660E25"/>
    <w:rsid w:val="0066105A"/>
    <w:rsid w:val="00675EBA"/>
    <w:rsid w:val="00677E5A"/>
    <w:rsid w:val="00682AB5"/>
    <w:rsid w:val="006855B7"/>
    <w:rsid w:val="006863C6"/>
    <w:rsid w:val="0068790C"/>
    <w:rsid w:val="006909AB"/>
    <w:rsid w:val="006954E3"/>
    <w:rsid w:val="006B5F41"/>
    <w:rsid w:val="006B7ABB"/>
    <w:rsid w:val="006C5571"/>
    <w:rsid w:val="006C56AA"/>
    <w:rsid w:val="006C5A29"/>
    <w:rsid w:val="006D723E"/>
    <w:rsid w:val="006F13BB"/>
    <w:rsid w:val="006F3370"/>
    <w:rsid w:val="006F66E5"/>
    <w:rsid w:val="006F6B73"/>
    <w:rsid w:val="00706D65"/>
    <w:rsid w:val="00715ABD"/>
    <w:rsid w:val="00716FD8"/>
    <w:rsid w:val="00727B12"/>
    <w:rsid w:val="00733D1F"/>
    <w:rsid w:val="00734EB6"/>
    <w:rsid w:val="00735EAC"/>
    <w:rsid w:val="007412B6"/>
    <w:rsid w:val="007417DD"/>
    <w:rsid w:val="007461BF"/>
    <w:rsid w:val="00746C81"/>
    <w:rsid w:val="00754EC2"/>
    <w:rsid w:val="00760CC1"/>
    <w:rsid w:val="0076178A"/>
    <w:rsid w:val="00782848"/>
    <w:rsid w:val="00782BC7"/>
    <w:rsid w:val="00786735"/>
    <w:rsid w:val="007A6857"/>
    <w:rsid w:val="007B285D"/>
    <w:rsid w:val="007B4599"/>
    <w:rsid w:val="007B718F"/>
    <w:rsid w:val="007C114F"/>
    <w:rsid w:val="007C1713"/>
    <w:rsid w:val="007C1E12"/>
    <w:rsid w:val="007C56AD"/>
    <w:rsid w:val="007C6E6B"/>
    <w:rsid w:val="007D00D8"/>
    <w:rsid w:val="007D0E09"/>
    <w:rsid w:val="007D2322"/>
    <w:rsid w:val="007D4599"/>
    <w:rsid w:val="007D5DF1"/>
    <w:rsid w:val="007D6543"/>
    <w:rsid w:val="007E1D3B"/>
    <w:rsid w:val="007F1CEE"/>
    <w:rsid w:val="007F543B"/>
    <w:rsid w:val="008123E5"/>
    <w:rsid w:val="008160E7"/>
    <w:rsid w:val="00827FB2"/>
    <w:rsid w:val="00831CE3"/>
    <w:rsid w:val="00846D93"/>
    <w:rsid w:val="00847EBA"/>
    <w:rsid w:val="00850888"/>
    <w:rsid w:val="00863C9B"/>
    <w:rsid w:val="0087109E"/>
    <w:rsid w:val="00877B49"/>
    <w:rsid w:val="008823B7"/>
    <w:rsid w:val="0088387C"/>
    <w:rsid w:val="00886FD5"/>
    <w:rsid w:val="0089385F"/>
    <w:rsid w:val="00894803"/>
    <w:rsid w:val="00894C88"/>
    <w:rsid w:val="00895E5E"/>
    <w:rsid w:val="00896E00"/>
    <w:rsid w:val="008A134B"/>
    <w:rsid w:val="008A6250"/>
    <w:rsid w:val="008A6356"/>
    <w:rsid w:val="008B745C"/>
    <w:rsid w:val="008C3A97"/>
    <w:rsid w:val="008D6AD9"/>
    <w:rsid w:val="008E338C"/>
    <w:rsid w:val="008F6955"/>
    <w:rsid w:val="008F79C8"/>
    <w:rsid w:val="009079BE"/>
    <w:rsid w:val="009116A9"/>
    <w:rsid w:val="00912396"/>
    <w:rsid w:val="009123DE"/>
    <w:rsid w:val="009136E5"/>
    <w:rsid w:val="0091670E"/>
    <w:rsid w:val="00916D6F"/>
    <w:rsid w:val="00916EA6"/>
    <w:rsid w:val="009206BB"/>
    <w:rsid w:val="009300FD"/>
    <w:rsid w:val="009312B4"/>
    <w:rsid w:val="00934AE6"/>
    <w:rsid w:val="00935650"/>
    <w:rsid w:val="0093704B"/>
    <w:rsid w:val="0094417C"/>
    <w:rsid w:val="00950BB5"/>
    <w:rsid w:val="0095257D"/>
    <w:rsid w:val="009531BA"/>
    <w:rsid w:val="0095536B"/>
    <w:rsid w:val="0096051B"/>
    <w:rsid w:val="00962FED"/>
    <w:rsid w:val="00964FD2"/>
    <w:rsid w:val="009721F4"/>
    <w:rsid w:val="00972551"/>
    <w:rsid w:val="00973C28"/>
    <w:rsid w:val="009752CA"/>
    <w:rsid w:val="00977077"/>
    <w:rsid w:val="00983E43"/>
    <w:rsid w:val="00983E6D"/>
    <w:rsid w:val="00992C2B"/>
    <w:rsid w:val="00993086"/>
    <w:rsid w:val="009939AC"/>
    <w:rsid w:val="009A27C7"/>
    <w:rsid w:val="009A5D64"/>
    <w:rsid w:val="009A624D"/>
    <w:rsid w:val="009A6B7C"/>
    <w:rsid w:val="009B08FD"/>
    <w:rsid w:val="009C2F87"/>
    <w:rsid w:val="009D18B6"/>
    <w:rsid w:val="009D729B"/>
    <w:rsid w:val="009E2CCB"/>
    <w:rsid w:val="009E4CC5"/>
    <w:rsid w:val="009E5FC3"/>
    <w:rsid w:val="009E6293"/>
    <w:rsid w:val="009E778E"/>
    <w:rsid w:val="009F21CA"/>
    <w:rsid w:val="009F555F"/>
    <w:rsid w:val="009F774F"/>
    <w:rsid w:val="009F7DE7"/>
    <w:rsid w:val="00A02361"/>
    <w:rsid w:val="00A06EE7"/>
    <w:rsid w:val="00A07FC2"/>
    <w:rsid w:val="00A10A9D"/>
    <w:rsid w:val="00A13C33"/>
    <w:rsid w:val="00A13E3A"/>
    <w:rsid w:val="00A301BA"/>
    <w:rsid w:val="00A30673"/>
    <w:rsid w:val="00A311F6"/>
    <w:rsid w:val="00A330FD"/>
    <w:rsid w:val="00A360D8"/>
    <w:rsid w:val="00A413F1"/>
    <w:rsid w:val="00A475D8"/>
    <w:rsid w:val="00A518EF"/>
    <w:rsid w:val="00A60A5A"/>
    <w:rsid w:val="00A71D3E"/>
    <w:rsid w:val="00A808DF"/>
    <w:rsid w:val="00A831D7"/>
    <w:rsid w:val="00A8655F"/>
    <w:rsid w:val="00A8676A"/>
    <w:rsid w:val="00A867D0"/>
    <w:rsid w:val="00A92E31"/>
    <w:rsid w:val="00AA23EC"/>
    <w:rsid w:val="00AA2F21"/>
    <w:rsid w:val="00AA6EA5"/>
    <w:rsid w:val="00AA7528"/>
    <w:rsid w:val="00AB3FAF"/>
    <w:rsid w:val="00AC2CAA"/>
    <w:rsid w:val="00AC5E90"/>
    <w:rsid w:val="00AC73CA"/>
    <w:rsid w:val="00AD180B"/>
    <w:rsid w:val="00AD6BD5"/>
    <w:rsid w:val="00AD6F79"/>
    <w:rsid w:val="00AF35C7"/>
    <w:rsid w:val="00AF525B"/>
    <w:rsid w:val="00AF6592"/>
    <w:rsid w:val="00B0335A"/>
    <w:rsid w:val="00B033F0"/>
    <w:rsid w:val="00B04528"/>
    <w:rsid w:val="00B059DE"/>
    <w:rsid w:val="00B1317A"/>
    <w:rsid w:val="00B17451"/>
    <w:rsid w:val="00B22637"/>
    <w:rsid w:val="00B236C9"/>
    <w:rsid w:val="00B26611"/>
    <w:rsid w:val="00B413B7"/>
    <w:rsid w:val="00B4444F"/>
    <w:rsid w:val="00B45B09"/>
    <w:rsid w:val="00B46F2D"/>
    <w:rsid w:val="00B54BD7"/>
    <w:rsid w:val="00B62042"/>
    <w:rsid w:val="00B62FCD"/>
    <w:rsid w:val="00B65EC2"/>
    <w:rsid w:val="00B66CF5"/>
    <w:rsid w:val="00B70733"/>
    <w:rsid w:val="00B75649"/>
    <w:rsid w:val="00B819E0"/>
    <w:rsid w:val="00B823B4"/>
    <w:rsid w:val="00B82DA4"/>
    <w:rsid w:val="00B94EED"/>
    <w:rsid w:val="00B96AD7"/>
    <w:rsid w:val="00BA04A7"/>
    <w:rsid w:val="00BA064A"/>
    <w:rsid w:val="00BA4303"/>
    <w:rsid w:val="00BB08C3"/>
    <w:rsid w:val="00BB1E66"/>
    <w:rsid w:val="00BB2365"/>
    <w:rsid w:val="00BB34B7"/>
    <w:rsid w:val="00BD5102"/>
    <w:rsid w:val="00BD54DB"/>
    <w:rsid w:val="00BE1028"/>
    <w:rsid w:val="00BF45D0"/>
    <w:rsid w:val="00C004E9"/>
    <w:rsid w:val="00C17C35"/>
    <w:rsid w:val="00C23163"/>
    <w:rsid w:val="00C252D9"/>
    <w:rsid w:val="00C40DB5"/>
    <w:rsid w:val="00C41D7A"/>
    <w:rsid w:val="00C43A3C"/>
    <w:rsid w:val="00C446C6"/>
    <w:rsid w:val="00C459DD"/>
    <w:rsid w:val="00C46346"/>
    <w:rsid w:val="00C506D8"/>
    <w:rsid w:val="00C5110B"/>
    <w:rsid w:val="00C51367"/>
    <w:rsid w:val="00C7750D"/>
    <w:rsid w:val="00C80485"/>
    <w:rsid w:val="00C8371F"/>
    <w:rsid w:val="00C83F89"/>
    <w:rsid w:val="00C861B4"/>
    <w:rsid w:val="00C926B1"/>
    <w:rsid w:val="00C958FE"/>
    <w:rsid w:val="00CA0169"/>
    <w:rsid w:val="00CB5952"/>
    <w:rsid w:val="00CB69E9"/>
    <w:rsid w:val="00CC39FB"/>
    <w:rsid w:val="00CD26F5"/>
    <w:rsid w:val="00CD4E50"/>
    <w:rsid w:val="00CE214A"/>
    <w:rsid w:val="00CE21FC"/>
    <w:rsid w:val="00CF0C37"/>
    <w:rsid w:val="00CF19DA"/>
    <w:rsid w:val="00CF2CCE"/>
    <w:rsid w:val="00CF43FC"/>
    <w:rsid w:val="00CF7248"/>
    <w:rsid w:val="00D00A50"/>
    <w:rsid w:val="00D0759D"/>
    <w:rsid w:val="00D10623"/>
    <w:rsid w:val="00D115C0"/>
    <w:rsid w:val="00D128DA"/>
    <w:rsid w:val="00D151B2"/>
    <w:rsid w:val="00D314AA"/>
    <w:rsid w:val="00D439A7"/>
    <w:rsid w:val="00D451C9"/>
    <w:rsid w:val="00D4654F"/>
    <w:rsid w:val="00D52DC5"/>
    <w:rsid w:val="00D622C4"/>
    <w:rsid w:val="00D66CC0"/>
    <w:rsid w:val="00D70C49"/>
    <w:rsid w:val="00D70EF6"/>
    <w:rsid w:val="00D75175"/>
    <w:rsid w:val="00D8007A"/>
    <w:rsid w:val="00D82E7D"/>
    <w:rsid w:val="00D83A8A"/>
    <w:rsid w:val="00D84401"/>
    <w:rsid w:val="00D84A69"/>
    <w:rsid w:val="00D85991"/>
    <w:rsid w:val="00D86D94"/>
    <w:rsid w:val="00DB1B9F"/>
    <w:rsid w:val="00DB4864"/>
    <w:rsid w:val="00DC3183"/>
    <w:rsid w:val="00DD05AC"/>
    <w:rsid w:val="00DE6D7B"/>
    <w:rsid w:val="00DE7C38"/>
    <w:rsid w:val="00DF2E21"/>
    <w:rsid w:val="00DF5D5E"/>
    <w:rsid w:val="00DF729B"/>
    <w:rsid w:val="00E07EFC"/>
    <w:rsid w:val="00E15560"/>
    <w:rsid w:val="00E170E0"/>
    <w:rsid w:val="00E203D7"/>
    <w:rsid w:val="00E255F8"/>
    <w:rsid w:val="00E27C2C"/>
    <w:rsid w:val="00E32787"/>
    <w:rsid w:val="00E34EF2"/>
    <w:rsid w:val="00E3535E"/>
    <w:rsid w:val="00E43502"/>
    <w:rsid w:val="00E53D80"/>
    <w:rsid w:val="00E54DB1"/>
    <w:rsid w:val="00E57622"/>
    <w:rsid w:val="00E6277F"/>
    <w:rsid w:val="00E64A18"/>
    <w:rsid w:val="00E70868"/>
    <w:rsid w:val="00E7697C"/>
    <w:rsid w:val="00E844B0"/>
    <w:rsid w:val="00E9377E"/>
    <w:rsid w:val="00E97630"/>
    <w:rsid w:val="00EA21A5"/>
    <w:rsid w:val="00EA3CB9"/>
    <w:rsid w:val="00EB09E4"/>
    <w:rsid w:val="00EB224A"/>
    <w:rsid w:val="00EC0CA8"/>
    <w:rsid w:val="00EC310A"/>
    <w:rsid w:val="00EE02CA"/>
    <w:rsid w:val="00EE1F0D"/>
    <w:rsid w:val="00EE754F"/>
    <w:rsid w:val="00EF62F4"/>
    <w:rsid w:val="00EF7D39"/>
    <w:rsid w:val="00F2029B"/>
    <w:rsid w:val="00F26EB1"/>
    <w:rsid w:val="00F3287B"/>
    <w:rsid w:val="00F4038D"/>
    <w:rsid w:val="00F43EFC"/>
    <w:rsid w:val="00F51AA2"/>
    <w:rsid w:val="00F609E2"/>
    <w:rsid w:val="00F658C4"/>
    <w:rsid w:val="00F67288"/>
    <w:rsid w:val="00F74997"/>
    <w:rsid w:val="00F76F5D"/>
    <w:rsid w:val="00F8120B"/>
    <w:rsid w:val="00F8399E"/>
    <w:rsid w:val="00F83F01"/>
    <w:rsid w:val="00F84930"/>
    <w:rsid w:val="00F91385"/>
    <w:rsid w:val="00F954FA"/>
    <w:rsid w:val="00FB2943"/>
    <w:rsid w:val="00FB402B"/>
    <w:rsid w:val="00FB5AE1"/>
    <w:rsid w:val="00FB6CD9"/>
    <w:rsid w:val="00FB7FF3"/>
    <w:rsid w:val="00FC07D0"/>
    <w:rsid w:val="00FC0FC5"/>
    <w:rsid w:val="00FC2A10"/>
    <w:rsid w:val="00FC4E3F"/>
    <w:rsid w:val="00FD0C90"/>
    <w:rsid w:val="00FD377C"/>
    <w:rsid w:val="00FE2208"/>
    <w:rsid w:val="00FE40DF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85BC"/>
  <w15:docId w15:val="{0D9BB2F7-7D42-4193-B832-D12C18BE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CC5"/>
    <w:pPr>
      <w:keepNext/>
      <w:keepLines/>
      <w:numPr>
        <w:numId w:val="4"/>
      </w:numPr>
      <w:spacing w:before="240" w:after="120"/>
      <w:ind w:left="0" w:firstLine="0"/>
      <w:jc w:val="center"/>
      <w:outlineLvl w:val="0"/>
    </w:pPr>
    <w:rPr>
      <w:rFonts w:eastAsiaTheme="majorEastAsia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5735A"/>
    <w:pPr>
      <w:widowControl w:val="0"/>
      <w:ind w:firstLine="42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15735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15735A"/>
    <w:pPr>
      <w:widowControl w:val="0"/>
      <w:jc w:val="both"/>
    </w:pPr>
    <w:rPr>
      <w:snapToGrid w:val="0"/>
      <w:color w:val="000000"/>
      <w:szCs w:val="20"/>
    </w:rPr>
  </w:style>
  <w:style w:type="character" w:customStyle="1" w:styleId="24">
    <w:name w:val="Основной текст 2 Знак"/>
    <w:basedOn w:val="a0"/>
    <w:link w:val="23"/>
    <w:rsid w:val="0015735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3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"/>
    <w:link w:val="a4"/>
    <w:uiPriority w:val="34"/>
    <w:qFormat/>
    <w:rsid w:val="00010A28"/>
    <w:pPr>
      <w:ind w:left="720"/>
      <w:contextualSpacing/>
    </w:pPr>
  </w:style>
  <w:style w:type="paragraph" w:styleId="a5">
    <w:name w:val="footer"/>
    <w:basedOn w:val="a"/>
    <w:link w:val="a6"/>
    <w:uiPriority w:val="99"/>
    <w:rsid w:val="00FC2A10"/>
    <w:pPr>
      <w:tabs>
        <w:tab w:val="center" w:pos="4844"/>
        <w:tab w:val="right" w:pos="9689"/>
      </w:tabs>
      <w:suppressAutoHyphens/>
    </w:pPr>
    <w:rPr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C2A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Заголовок 2 + 11 пт"/>
    <w:basedOn w:val="2"/>
    <w:rsid w:val="00FC2A10"/>
    <w:pPr>
      <w:keepNext w:val="0"/>
      <w:widowControl w:val="0"/>
      <w:suppressAutoHyphens/>
      <w:spacing w:before="140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C2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26E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26E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C73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7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1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13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AB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47EBA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4CC5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styleId="ac">
    <w:name w:val="footnote text"/>
    <w:aliases w:val="Car"/>
    <w:basedOn w:val="a"/>
    <w:link w:val="ad"/>
    <w:uiPriority w:val="99"/>
    <w:unhideWhenUsed/>
    <w:qFormat/>
    <w:rsid w:val="00BA04A7"/>
    <w:rPr>
      <w:sz w:val="20"/>
      <w:szCs w:val="20"/>
    </w:rPr>
  </w:style>
  <w:style w:type="character" w:customStyle="1" w:styleId="ad">
    <w:name w:val="Текст сноски Знак"/>
    <w:aliases w:val="Car Знак"/>
    <w:basedOn w:val="a0"/>
    <w:link w:val="ac"/>
    <w:uiPriority w:val="99"/>
    <w:rsid w:val="00BA04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BA04A7"/>
    <w:rPr>
      <w:vertAlign w:val="superscript"/>
    </w:rPr>
  </w:style>
  <w:style w:type="paragraph" w:customStyle="1" w:styleId="210">
    <w:name w:val="Основной текст (2)1"/>
    <w:basedOn w:val="a"/>
    <w:rsid w:val="00460E58"/>
    <w:pPr>
      <w:widowControl w:val="0"/>
      <w:shd w:val="clear" w:color="auto" w:fill="FFFFFF"/>
      <w:spacing w:before="120" w:after="660" w:line="0" w:lineRule="atLeast"/>
      <w:jc w:val="right"/>
    </w:pPr>
    <w:rPr>
      <w:sz w:val="28"/>
      <w:szCs w:val="28"/>
      <w:lang w:bidi="ru-RU"/>
    </w:rPr>
  </w:style>
  <w:style w:type="paragraph" w:styleId="af">
    <w:name w:val="No Spacing"/>
    <w:link w:val="af0"/>
    <w:uiPriority w:val="1"/>
    <w:qFormat/>
    <w:rsid w:val="00B66CF5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B66CF5"/>
    <w:rPr>
      <w:rFonts w:eastAsiaTheme="minorEastAsia"/>
      <w:lang w:eastAsia="ru-RU"/>
    </w:rPr>
  </w:style>
  <w:style w:type="character" w:styleId="af1">
    <w:name w:val="Hyperlink"/>
    <w:basedOn w:val="a0"/>
    <w:uiPriority w:val="99"/>
    <w:unhideWhenUsed/>
    <w:rsid w:val="00B70733"/>
    <w:rPr>
      <w:color w:val="0000FF" w:themeColor="hyperlink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02684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26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7D5DF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D5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dnote text"/>
    <w:basedOn w:val="a"/>
    <w:link w:val="af7"/>
    <w:rsid w:val="007D5DF1"/>
    <w:rPr>
      <w:rFonts w:ascii="PragmaticaCTT" w:hAnsi="PragmaticaCTT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7D5DF1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8">
    <w:name w:val="endnote reference"/>
    <w:rsid w:val="007D5DF1"/>
    <w:rPr>
      <w:vertAlign w:val="superscript"/>
    </w:rPr>
  </w:style>
  <w:style w:type="paragraph" w:styleId="af9">
    <w:name w:val="Body Text"/>
    <w:basedOn w:val="a"/>
    <w:link w:val="afa"/>
    <w:uiPriority w:val="99"/>
    <w:semiHidden/>
    <w:unhideWhenUsed/>
    <w:rsid w:val="00136B7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36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link w:val="a3"/>
    <w:uiPriority w:val="34"/>
    <w:qFormat/>
    <w:locked/>
    <w:rsid w:val="00396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Indent"/>
    <w:basedOn w:val="a"/>
    <w:rsid w:val="003A1C89"/>
    <w:pPr>
      <w:spacing w:after="120"/>
      <w:ind w:firstLine="567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norni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nornickel.ru/suppliers/contractual-document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rm.norni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5B7D-BB49-4DED-9C2F-9BE99A6D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27889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Александр Владимирович</dc:creator>
  <cp:lastModifiedBy>Короленко Елена Константиновна</cp:lastModifiedBy>
  <cp:revision>4</cp:revision>
  <cp:lastPrinted>2023-02-17T08:14:00Z</cp:lastPrinted>
  <dcterms:created xsi:type="dcterms:W3CDTF">2023-01-25T11:45:00Z</dcterms:created>
  <dcterms:modified xsi:type="dcterms:W3CDTF">2023-02-17T08:14:00Z</dcterms:modified>
</cp:coreProperties>
</file>