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8A4C42" w:rsidRDefault="008328F8" w:rsidP="009130FF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A54DC3">
              <w:rPr>
                <w:rFonts w:ascii="Tahoma" w:hAnsi="Tahoma" w:cs="Tahoma"/>
                <w:b/>
                <w:i w:val="0"/>
                <w:lang w:val="ru-RU"/>
              </w:rPr>
              <w:t>65</w:t>
            </w:r>
            <w:r w:rsidR="008A4C42">
              <w:rPr>
                <w:rFonts w:ascii="Tahoma" w:hAnsi="Tahoma" w:cs="Tahoma"/>
                <w:b/>
                <w:i w:val="0"/>
                <w:lang w:val="ru-RU"/>
              </w:rPr>
              <w:t>/6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8A4C42" w:rsidRPr="008A4C42">
              <w:rPr>
                <w:rFonts w:ascii="Tahoma" w:hAnsi="Tahoma" w:cs="Tahoma"/>
                <w:i w:val="0"/>
                <w:lang w:val="ru-RU"/>
              </w:rPr>
              <w:t xml:space="preserve">Лом и отходы 32АБ-П/31(32)-48, в количестве 50 </w:t>
            </w:r>
            <w:proofErr w:type="spellStart"/>
            <w:r w:rsidR="008A4C42" w:rsidRPr="008A4C42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8A4C42" w:rsidRPr="008A4C42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8A4C42" w:rsidRPr="008A4C42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8A4C42" w:rsidRPr="008A4C42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8A4C42" w:rsidRPr="005C16FD" w:rsidRDefault="008A4C42" w:rsidP="008A4C4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16FD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производственной</w:t>
            </w:r>
          </w:p>
          <w:p w:rsidR="008A4C42" w:rsidRPr="005C16FD" w:rsidRDefault="008A4C42" w:rsidP="008A4C4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16FD">
              <w:rPr>
                <w:rFonts w:ascii="Tahoma" w:hAnsi="Tahoma" w:cs="Tahoma"/>
                <w:sz w:val="20"/>
                <w:szCs w:val="20"/>
              </w:rPr>
              <w:t>деятельности рудника «Северный».</w:t>
            </w:r>
            <w:r w:rsidRPr="005C16FD">
              <w:rPr>
                <w:sz w:val="20"/>
                <w:szCs w:val="20"/>
              </w:rPr>
              <w:t xml:space="preserve"> </w:t>
            </w:r>
            <w:r w:rsidRPr="005C16FD">
              <w:rPr>
                <w:rFonts w:ascii="Tahoma" w:hAnsi="Tahoma" w:cs="Tahoma"/>
                <w:sz w:val="20"/>
                <w:szCs w:val="20"/>
              </w:rPr>
              <w:t>Лом не соответствует ГОСТу 2787, в</w:t>
            </w:r>
          </w:p>
          <w:p w:rsidR="008A4C42" w:rsidRPr="005C16FD" w:rsidRDefault="008A4C42" w:rsidP="008A4C4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16FD">
              <w:rPr>
                <w:rFonts w:ascii="Tahoma" w:hAnsi="Tahoma" w:cs="Tahoma"/>
                <w:sz w:val="20"/>
                <w:szCs w:val="20"/>
              </w:rPr>
              <w:t>части имеющихся примесей пыли. Состоит из канатов различных</w:t>
            </w:r>
          </w:p>
          <w:p w:rsidR="008A4C42" w:rsidRPr="005C16FD" w:rsidRDefault="008A4C42" w:rsidP="008A4C4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16FD">
              <w:rPr>
                <w:rFonts w:ascii="Tahoma" w:hAnsi="Tahoma" w:cs="Tahoma"/>
                <w:sz w:val="20"/>
                <w:szCs w:val="20"/>
              </w:rPr>
              <w:t>диаметров и длин. Длина отдельных элементов может достигать более</w:t>
            </w:r>
          </w:p>
          <w:p w:rsidR="008A4C42" w:rsidRPr="005C16FD" w:rsidRDefault="008A4C42" w:rsidP="008A4C4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16FD">
              <w:rPr>
                <w:rFonts w:ascii="Tahoma" w:hAnsi="Tahoma" w:cs="Tahoma"/>
                <w:sz w:val="20"/>
                <w:szCs w:val="20"/>
              </w:rPr>
              <w:t>10м. Необходимо довести до транспортабельного состояния и</w:t>
            </w:r>
          </w:p>
          <w:p w:rsidR="008A4C42" w:rsidRPr="005C16FD" w:rsidRDefault="008A4C42" w:rsidP="008A4C4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16FD">
              <w:rPr>
                <w:rFonts w:ascii="Tahoma" w:hAnsi="Tahoma" w:cs="Tahoma"/>
                <w:sz w:val="20"/>
                <w:szCs w:val="20"/>
              </w:rPr>
              <w:t>засора 1% (с учетом резки). При подаче автомашин под погрузку</w:t>
            </w:r>
          </w:p>
          <w:p w:rsidR="00B553DA" w:rsidRPr="00595794" w:rsidRDefault="008A4C42" w:rsidP="008A4C4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16FD">
              <w:rPr>
                <w:rFonts w:ascii="Tahoma" w:hAnsi="Tahoma" w:cs="Tahoma"/>
                <w:sz w:val="20"/>
                <w:szCs w:val="20"/>
              </w:rPr>
              <w:t>учитывать предельный размер ВИС «РС» по длине – не более 16м.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  <w:r w:rsidR="00B9393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54DC3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E81C78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bookmarkStart w:id="2" w:name="_GoBack"/>
            <w:bookmarkEnd w:id="2"/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F77DB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9130FF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A4C42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</w:t>
            </w:r>
            <w:r w:rsidRPr="00203719">
              <w:rPr>
                <w:rFonts w:ascii="Tahoma" w:hAnsi="Tahoma" w:cs="Tahoma"/>
                <w:sz w:val="20"/>
                <w:szCs w:val="20"/>
              </w:rPr>
              <w:t xml:space="preserve">. Заполярный,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промплощадка</w:t>
            </w:r>
            <w:proofErr w:type="spellEnd"/>
            <w:r w:rsidRPr="002516A1">
              <w:rPr>
                <w:rFonts w:ascii="Tahoma" w:hAnsi="Tahoma" w:cs="Tahoma"/>
                <w:sz w:val="20"/>
                <w:szCs w:val="20"/>
              </w:rPr>
              <w:t xml:space="preserve"> временного хранения м/лома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в районе  скипового ствола РС и </w:t>
            </w:r>
            <w:r w:rsidRPr="002516A1">
              <w:rPr>
                <w:rFonts w:ascii="Tahoma" w:hAnsi="Tahoma" w:cs="Tahoma"/>
                <w:sz w:val="20"/>
                <w:szCs w:val="20"/>
              </w:rPr>
              <w:t>ствола ЦВС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10. Требования к сертификации Продукции,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9130FF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Наличие лицензии на осуществление деятельности по заготовке, переработке и реализации лома </w:t>
            </w:r>
            <w:r w:rsidR="008A4C42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6E15B6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  <w:r w:rsidR="008A4C4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E81C7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A54DC3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A54DC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6</w:t>
      </w:r>
      <w:r w:rsidR="00A54DC3" w:rsidRPr="00A54DC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</w:t>
      </w:r>
      <w:r w:rsidR="008A4C4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/6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E81C78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E81C78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8262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750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04D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4557B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95794"/>
    <w:rsid w:val="005A025C"/>
    <w:rsid w:val="005B1281"/>
    <w:rsid w:val="005B3B20"/>
    <w:rsid w:val="005B4AEA"/>
    <w:rsid w:val="005D30C5"/>
    <w:rsid w:val="005D7215"/>
    <w:rsid w:val="005D728C"/>
    <w:rsid w:val="005E46F9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15B6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4C42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9393A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3A51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81C78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2625" fillcolor="white">
      <v:fill color="white"/>
    </o:shapedefaults>
    <o:shapelayout v:ext="edit">
      <o:idmap v:ext="edit" data="1"/>
    </o:shapelayout>
  </w:shapeDefaults>
  <w:decimalSymbol w:val=","/>
  <w:listSeparator w:val=";"/>
  <w14:docId w14:val="5620F0A7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97B255-0F62-4614-AD91-78447EE0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86</cp:revision>
  <cp:lastPrinted>2019-10-07T11:39:00Z</cp:lastPrinted>
  <dcterms:created xsi:type="dcterms:W3CDTF">2021-11-25T08:41:00Z</dcterms:created>
  <dcterms:modified xsi:type="dcterms:W3CDTF">2024-12-03T09:41:00Z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