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B3A51" w:rsidRDefault="008328F8" w:rsidP="009130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54DC3">
              <w:rPr>
                <w:rFonts w:ascii="Tahoma" w:hAnsi="Tahoma" w:cs="Tahoma"/>
                <w:b/>
                <w:i w:val="0"/>
                <w:lang w:val="ru-RU"/>
              </w:rPr>
              <w:t>65</w:t>
            </w:r>
            <w:r w:rsidR="00DB3A51">
              <w:rPr>
                <w:rFonts w:ascii="Tahoma" w:hAnsi="Tahoma" w:cs="Tahoma"/>
                <w:b/>
                <w:i w:val="0"/>
                <w:lang w:val="ru-RU"/>
              </w:rPr>
              <w:t>/5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DB3A51" w:rsidRPr="000A3750">
              <w:rPr>
                <w:rFonts w:ascii="Tahoma" w:hAnsi="Tahoma" w:cs="Tahoma"/>
                <w:i w:val="0"/>
                <w:lang w:val="ru-RU"/>
              </w:rPr>
              <w:t xml:space="preserve">Медь, лом, в количестве 20 </w:t>
            </w:r>
            <w:proofErr w:type="spellStart"/>
            <w:r w:rsidR="00DB3A51" w:rsidRPr="000A3750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DB3A51" w:rsidRPr="000A3750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DB3A51" w:rsidRPr="000A3750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DB3A51" w:rsidRPr="000A3750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DB3A51" w:rsidRDefault="00DB3A51" w:rsidP="00DB3A5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28A7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</w:t>
            </w:r>
            <w:r w:rsidRPr="00B32D5E">
              <w:rPr>
                <w:rFonts w:ascii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hAnsi="Tahoma" w:cs="Tahoma"/>
                <w:sz w:val="20"/>
                <w:szCs w:val="20"/>
              </w:rPr>
              <w:t>демонтажа зданий и</w:t>
            </w:r>
          </w:p>
          <w:p w:rsidR="00DB3A51" w:rsidRDefault="00DB3A51" w:rsidP="00DB3A5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оборудования </w:t>
            </w:r>
            <w:r w:rsidRPr="00B32D5E">
              <w:rPr>
                <w:rFonts w:ascii="Tahoma" w:hAnsi="Tahoma" w:cs="Tahoma"/>
                <w:sz w:val="20"/>
                <w:szCs w:val="20"/>
              </w:rPr>
              <w:t>Плавильного цеха</w:t>
            </w:r>
            <w:r w:rsidRPr="009328A7">
              <w:rPr>
                <w:rFonts w:ascii="Tahoma" w:hAnsi="Tahoma" w:cs="Tahoma"/>
                <w:sz w:val="20"/>
                <w:szCs w:val="20"/>
              </w:rPr>
              <w:t>, кусковой</w:t>
            </w:r>
            <w:r>
              <w:rPr>
                <w:rFonts w:ascii="Tahoma" w:hAnsi="Tahoma" w:cs="Tahoma"/>
                <w:sz w:val="20"/>
                <w:szCs w:val="20"/>
              </w:rPr>
              <w:t>. Основная масса</w:t>
            </w:r>
          </w:p>
          <w:p w:rsidR="00DB3A51" w:rsidRDefault="00DB3A51" w:rsidP="00DB3A5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представляет из себя «Г»-образные фрагменты, кессоны от</w:t>
            </w:r>
          </w:p>
          <w:p w:rsidR="00DB3A51" w:rsidRDefault="00DB3A51" w:rsidP="00DB3A5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демонтированного оборудования</w:t>
            </w:r>
            <w:r w:rsidRPr="009328A7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C25429">
              <w:rPr>
                <w:rFonts w:ascii="Tahoma" w:hAnsi="Tahoma" w:cs="Tahoma"/>
                <w:sz w:val="20"/>
                <w:szCs w:val="20"/>
              </w:rPr>
              <w:t>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5429">
              <w:rPr>
                <w:rFonts w:ascii="Tahoma" w:hAnsi="Tahoma" w:cs="Tahoma"/>
                <w:sz w:val="20"/>
                <w:szCs w:val="20"/>
              </w:rPr>
              <w:t>неоднородный, имеются</w:t>
            </w:r>
          </w:p>
          <w:p w:rsidR="00DB3A51" w:rsidRDefault="00DB3A51" w:rsidP="00DB3A5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5429">
              <w:rPr>
                <w:rFonts w:ascii="Tahoma" w:hAnsi="Tahoma" w:cs="Tahoma"/>
                <w:sz w:val="20"/>
                <w:szCs w:val="20"/>
              </w:rPr>
              <w:t>включения черного лома в виде приварок труб,</w:t>
            </w:r>
          </w:p>
          <w:p w:rsidR="00DB3A51" w:rsidRDefault="00DB3A51" w:rsidP="00DB3A5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5429">
              <w:rPr>
                <w:rFonts w:ascii="Tahoma" w:hAnsi="Tahoma" w:cs="Tahoma"/>
                <w:sz w:val="20"/>
                <w:szCs w:val="20"/>
              </w:rPr>
              <w:t>находящихся в теле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C25429">
              <w:rPr>
                <w:rFonts w:ascii="Tahoma" w:hAnsi="Tahoma" w:cs="Tahoma"/>
                <w:sz w:val="20"/>
                <w:szCs w:val="20"/>
              </w:rPr>
              <w:t>кессонов</w:t>
            </w:r>
            <w:r>
              <w:rPr>
                <w:rFonts w:ascii="Tahoma" w:hAnsi="Tahoma" w:cs="Tahoma"/>
                <w:sz w:val="20"/>
                <w:szCs w:val="20"/>
              </w:rPr>
              <w:t>. Также часть кессонов изготовлено из</w:t>
            </w:r>
          </w:p>
          <w:p w:rsidR="00DB3A51" w:rsidRDefault="00DB3A51" w:rsidP="00DB3A5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разнородных металлов. Содержание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меди в кессонах разнится:</w:t>
            </w:r>
          </w:p>
          <w:p w:rsidR="00DB3A51" w:rsidRDefault="00DB3A51" w:rsidP="00DB3A5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выборочный экспресс анализ – от 78% и </w:t>
            </w:r>
            <w:r w:rsidRPr="00E867F5">
              <w:rPr>
                <w:rFonts w:ascii="Tahoma" w:hAnsi="Tahoma" w:cs="Tahoma"/>
                <w:sz w:val="20"/>
                <w:szCs w:val="20"/>
              </w:rPr>
              <w:t>выше (фото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E867F5">
              <w:rPr>
                <w:rFonts w:ascii="Tahoma" w:hAnsi="Tahoma" w:cs="Tahoma"/>
                <w:sz w:val="20"/>
                <w:szCs w:val="20"/>
              </w:rPr>
              <w:t>с маркировкой</w:t>
            </w:r>
          </w:p>
          <w:p w:rsidR="00BE0725" w:rsidRDefault="00DB3A51" w:rsidP="00BE072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867F5">
              <w:rPr>
                <w:rFonts w:ascii="Tahoma" w:hAnsi="Tahoma" w:cs="Tahoma"/>
                <w:sz w:val="20"/>
                <w:szCs w:val="20"/>
              </w:rPr>
              <w:t>«ХА1-</w:t>
            </w:r>
            <w:r>
              <w:rPr>
                <w:rFonts w:ascii="Tahoma" w:hAnsi="Tahoma" w:cs="Tahoma"/>
                <w:sz w:val="20"/>
                <w:szCs w:val="20"/>
              </w:rPr>
              <w:t>ХА7</w:t>
            </w:r>
            <w:r w:rsidRPr="00E867F5">
              <w:rPr>
                <w:rFonts w:ascii="Tahoma" w:hAnsi="Tahoma" w:cs="Tahoma"/>
                <w:sz w:val="20"/>
                <w:szCs w:val="20"/>
              </w:rPr>
              <w:t>»).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97621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транспортабельного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состояния и </w:t>
            </w:r>
          </w:p>
          <w:p w:rsidR="00BE0725" w:rsidRDefault="00BE0725" w:rsidP="00BE072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</w:t>
            </w:r>
            <w:r w:rsidR="00DB3A51">
              <w:rPr>
                <w:rFonts w:ascii="Tahoma" w:hAnsi="Tahoma" w:cs="Tahoma"/>
                <w:sz w:val="20"/>
                <w:szCs w:val="20"/>
              </w:rPr>
              <w:t>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3A51">
              <w:rPr>
                <w:rFonts w:ascii="Tahoma" w:hAnsi="Tahoma" w:cs="Tahoma"/>
                <w:sz w:val="20"/>
                <w:szCs w:val="20"/>
              </w:rPr>
              <w:t>0</w:t>
            </w:r>
            <w:r w:rsidR="00DB3A51" w:rsidRPr="00D97621">
              <w:rPr>
                <w:rFonts w:ascii="Tahoma" w:hAnsi="Tahoma" w:cs="Tahoma"/>
                <w:sz w:val="20"/>
                <w:szCs w:val="20"/>
              </w:rPr>
              <w:t xml:space="preserve">% (с учетом резки). </w:t>
            </w:r>
            <w:r w:rsidR="00DB3A51" w:rsidRPr="00532CA1">
              <w:rPr>
                <w:rFonts w:ascii="Tahoma" w:hAnsi="Tahoma" w:cs="Tahoma"/>
                <w:sz w:val="20"/>
                <w:szCs w:val="20"/>
              </w:rPr>
              <w:t>При</w:t>
            </w:r>
            <w:r w:rsidR="00DB3A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3A51" w:rsidRPr="00532CA1">
              <w:rPr>
                <w:rFonts w:ascii="Tahoma" w:hAnsi="Tahoma" w:cs="Tahoma"/>
                <w:sz w:val="20"/>
                <w:szCs w:val="20"/>
              </w:rPr>
              <w:t>подаче автомашин под</w:t>
            </w:r>
            <w:r w:rsidR="00DB3A51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DB3A51" w:rsidRPr="00532CA1">
              <w:rPr>
                <w:rFonts w:ascii="Tahoma" w:hAnsi="Tahoma" w:cs="Tahoma"/>
                <w:sz w:val="20"/>
                <w:szCs w:val="20"/>
              </w:rPr>
              <w:t xml:space="preserve">погрузку </w:t>
            </w:r>
          </w:p>
          <w:p w:rsidR="00B553DA" w:rsidRPr="00595794" w:rsidRDefault="00BE0725" w:rsidP="00BE072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2CA1">
              <w:rPr>
                <w:rFonts w:ascii="Tahoma" w:hAnsi="Tahoma" w:cs="Tahoma"/>
                <w:sz w:val="20"/>
                <w:szCs w:val="20"/>
              </w:rPr>
              <w:t>У</w:t>
            </w:r>
            <w:r w:rsidR="00DB3A51" w:rsidRPr="00532CA1">
              <w:rPr>
                <w:rFonts w:ascii="Tahoma" w:hAnsi="Tahoma" w:cs="Tahoma"/>
                <w:sz w:val="20"/>
                <w:szCs w:val="20"/>
              </w:rPr>
              <w:t>читывать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="00DB3A51" w:rsidRPr="00532CA1">
              <w:rPr>
                <w:rFonts w:ascii="Tahoma" w:hAnsi="Tahoma" w:cs="Tahoma"/>
                <w:sz w:val="20"/>
                <w:szCs w:val="20"/>
              </w:rPr>
              <w:t>предельный размер ВИС</w:t>
            </w:r>
            <w:r w:rsidR="00DB3A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3A51" w:rsidRPr="00532CA1">
              <w:rPr>
                <w:rFonts w:ascii="Tahoma" w:hAnsi="Tahoma" w:cs="Tahoma"/>
                <w:sz w:val="20"/>
                <w:szCs w:val="20"/>
              </w:rPr>
              <w:t>«РС» по длине – не более</w:t>
            </w:r>
            <w:r w:rsidR="00DB3A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3A51" w:rsidRPr="00532CA1">
              <w:rPr>
                <w:rFonts w:ascii="Tahoma" w:hAnsi="Tahoma" w:cs="Tahoma"/>
                <w:sz w:val="20"/>
                <w:szCs w:val="20"/>
              </w:rPr>
              <w:t>16м.</w:t>
            </w:r>
            <w:r w:rsidR="00DB3A51" w:rsidRPr="009328A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  <w:r w:rsidR="00B9393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4DC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6E15B6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130FF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6E15B6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</w:t>
            </w:r>
            <w:r w:rsidRPr="0020371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B32AD">
              <w:rPr>
                <w:rFonts w:ascii="Tahoma" w:hAnsi="Tahoma" w:cs="Tahoma"/>
                <w:sz w:val="20"/>
                <w:szCs w:val="20"/>
              </w:rPr>
              <w:t xml:space="preserve">территория ПЦ (площадка возле </w:t>
            </w:r>
            <w:proofErr w:type="spellStart"/>
            <w:r w:rsidRPr="00FB32AD">
              <w:rPr>
                <w:rFonts w:ascii="Tahoma" w:hAnsi="Tahoma" w:cs="Tahoma"/>
                <w:sz w:val="20"/>
                <w:szCs w:val="20"/>
              </w:rPr>
              <w:t>автовесовой</w:t>
            </w:r>
            <w:proofErr w:type="spellEnd"/>
            <w:r w:rsidRPr="00FB32AD">
              <w:rPr>
                <w:rFonts w:ascii="Tahoma" w:hAnsi="Tahoma" w:cs="Tahoma"/>
                <w:sz w:val="20"/>
                <w:szCs w:val="20"/>
              </w:rPr>
              <w:t>, контактного отделения, 9 тупика).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5E46F9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0A3750" w:rsidRPr="00854884" w:rsidRDefault="000A3750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FB5B7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 w:rsidR="006E15B6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6E15B6" w:rsidRPr="005D7215" w:rsidRDefault="006E15B6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BE0725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A54DC3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54DC3" w:rsidRP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DB3A5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/5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BE0725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BE0725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0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750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04D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4557B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95794"/>
    <w:rsid w:val="005A025C"/>
    <w:rsid w:val="005B1281"/>
    <w:rsid w:val="005B3B20"/>
    <w:rsid w:val="005B4AEA"/>
    <w:rsid w:val="005D30C5"/>
    <w:rsid w:val="005D7215"/>
    <w:rsid w:val="005D728C"/>
    <w:rsid w:val="005E46F9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15B6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9393A"/>
    <w:rsid w:val="00BA1995"/>
    <w:rsid w:val="00BA52E2"/>
    <w:rsid w:val="00BB2A04"/>
    <w:rsid w:val="00BC684D"/>
    <w:rsid w:val="00BC7FC3"/>
    <w:rsid w:val="00BD1D42"/>
    <w:rsid w:val="00BD7FF6"/>
    <w:rsid w:val="00BE0725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3A51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0577" fillcolor="white">
      <v:fill color="white"/>
    </o:shapedefaults>
    <o:shapelayout v:ext="edit">
      <o:idmap v:ext="edit" data="1"/>
    </o:shapelayout>
  </w:shapeDefaults>
  <w:decimalSymbol w:val=","/>
  <w:listSeparator w:val=";"/>
  <w14:docId w14:val="58F5AB6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B6D98D-BF3A-41BD-97A0-02104D51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85</cp:revision>
  <cp:lastPrinted>2019-10-07T11:39:00Z</cp:lastPrinted>
  <dcterms:created xsi:type="dcterms:W3CDTF">2021-11-25T08:41:00Z</dcterms:created>
  <dcterms:modified xsi:type="dcterms:W3CDTF">2024-12-03T09:38:00Z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