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BD4419" w:rsidRDefault="008328F8" w:rsidP="00A86B00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8F77DB">
              <w:rPr>
                <w:rFonts w:ascii="Tahoma" w:hAnsi="Tahoma" w:cs="Tahoma"/>
                <w:b/>
                <w:i w:val="0"/>
                <w:lang w:val="ru-RU"/>
              </w:rPr>
              <w:t>47</w:t>
            </w:r>
            <w:r w:rsidR="00813825">
              <w:rPr>
                <w:rFonts w:ascii="Tahoma" w:hAnsi="Tahoma" w:cs="Tahoma"/>
                <w:b/>
                <w:i w:val="0"/>
                <w:lang w:val="ru-RU"/>
              </w:rPr>
              <w:t>/6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813825" w:rsidRPr="00813825">
              <w:rPr>
                <w:rFonts w:ascii="Tahoma" w:hAnsi="Tahoma" w:cs="Tahoma"/>
                <w:i w:val="0"/>
                <w:lang w:val="ru-RU"/>
              </w:rPr>
              <w:t>Стружка титана Т5, в количестве 4,586 т (</w:t>
            </w:r>
            <w:proofErr w:type="spellStart"/>
            <w:r w:rsidR="00813825" w:rsidRPr="00813825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813825" w:rsidRPr="00813825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D7215" w:rsidRDefault="00813825" w:rsidP="00854884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Стружка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вьюнообразная</w:t>
            </w:r>
            <w:proofErr w:type="spellEnd"/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F2C6F">
              <w:rPr>
                <w:rFonts w:ascii="Tahoma" w:hAnsi="Tahoma" w:cs="Tahoma"/>
                <w:b/>
                <w:sz w:val="20"/>
                <w:szCs w:val="20"/>
              </w:rPr>
              <w:t>21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F77DB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83839">
              <w:rPr>
                <w:rFonts w:ascii="Tahoma" w:hAnsi="Tahoma" w:cs="Tahoma"/>
                <w:sz w:val="20"/>
                <w:szCs w:val="20"/>
              </w:rPr>
              <w:t>г. Мончегорск, территория склада ООО «Печенгастрой» №7001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A86B0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BD4419">
              <w:rPr>
                <w:rFonts w:ascii="Tahoma" w:hAnsi="Tahoma" w:cs="Tahoma"/>
                <w:bCs/>
                <w:sz w:val="20"/>
                <w:szCs w:val="20"/>
              </w:rPr>
              <w:t>цветны</w:t>
            </w:r>
            <w:r w:rsidR="008F77DB">
              <w:rPr>
                <w:rFonts w:ascii="Tahoma" w:hAnsi="Tahoma" w:cs="Tahoma"/>
                <w:bCs/>
                <w:sz w:val="20"/>
                <w:szCs w:val="20"/>
              </w:rPr>
              <w:t>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Default="00854884" w:rsidP="00374B6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8F77DB" w:rsidRPr="005D7215" w:rsidRDefault="008F77DB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Предварительный осмотр Претендентом лома (перед участием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br/>
              <w:t>в торгах). Письмо о подтверждении осмотра  предоставить на момент подачи коммерческого предложения, указав Ф.И.О. представителя компании</w:t>
            </w:r>
            <w:r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>и дату посещения.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FF2C6F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Заключение договора в редакции ООО «Печенгастрой» (Приложение </w:t>
            </w:r>
            <w:r>
              <w:rPr>
                <w:rFonts w:ascii="Tahoma" w:hAnsi="Tahoma" w:cs="Tahoma"/>
                <w:sz w:val="20"/>
                <w:szCs w:val="20"/>
              </w:rPr>
              <w:br/>
              <w:t>№ 6 к Приглашению)</w:t>
            </w:r>
            <w:bookmarkStart w:id="2" w:name="_GoBack"/>
            <w:bookmarkEnd w:id="2"/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Default="00FF2C6F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FF2C6F" w:rsidRPr="005D7215" w:rsidRDefault="00FF2C6F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>Проект договора.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r w:rsidR="0097646F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8F77D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47</w:t>
      </w:r>
      <w:r w:rsidR="0081382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/6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0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1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FF2C6F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FF2C6F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703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13825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646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1BCF"/>
    <w:rsid w:val="00BC684D"/>
    <w:rsid w:val="00BC7FC3"/>
    <w:rsid w:val="00BD1D42"/>
    <w:rsid w:val="00BD4419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07270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2045"/>
    <w:rsid w:val="00FF2C6F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0337" fillcolor="white">
      <v:fill color="white"/>
    </o:shapedefaults>
    <o:shapelayout v:ext="edit">
      <o:idmap v:ext="edit" data="1"/>
    </o:shapelayout>
  </w:shapeDefaults>
  <w:decimalSymbol w:val=","/>
  <w:listSeparator w:val=";"/>
  <w14:docId w14:val="625D136D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crap_metal@kolagmk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993E25-36C6-467A-8663-21ADEC34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76</cp:revision>
  <cp:lastPrinted>2019-10-07T11:39:00Z</cp:lastPrinted>
  <dcterms:created xsi:type="dcterms:W3CDTF">2021-11-25T08:41:00Z</dcterms:created>
  <dcterms:modified xsi:type="dcterms:W3CDTF">2024-11-18T10:39:00Z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