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2B34F1" w:rsidRDefault="008328F8" w:rsidP="002B34F1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2B34F1">
              <w:rPr>
                <w:rFonts w:ascii="Tahoma" w:hAnsi="Tahoma" w:cs="Tahoma"/>
                <w:b/>
                <w:i w:val="0"/>
                <w:lang w:val="ru-RU"/>
              </w:rPr>
              <w:t>24/2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2B34F1" w:rsidRPr="002B34F1">
              <w:rPr>
                <w:rFonts w:ascii="Tahoma" w:hAnsi="Tahoma" w:cs="Tahoma"/>
                <w:i w:val="0"/>
                <w:lang w:val="ru-RU"/>
              </w:rPr>
              <w:t>Медь, лом, в количестве 25 тонн (</w:t>
            </w:r>
            <w:proofErr w:type="spellStart"/>
            <w:r w:rsidR="002B34F1" w:rsidRPr="002B34F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B34F1" w:rsidRPr="002B34F1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2B34F1" w:rsidRPr="00E867F5" w:rsidRDefault="002B34F1" w:rsidP="002B34F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</w:t>
            </w:r>
            <w:r w:rsidRPr="00B32D5E">
              <w:rPr>
                <w:rFonts w:ascii="Tahoma" w:hAnsi="Tahoma" w:cs="Tahoma"/>
                <w:sz w:val="20"/>
                <w:szCs w:val="20"/>
              </w:rPr>
              <w:t>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32D5E">
              <w:rPr>
                <w:rFonts w:ascii="Tahoma" w:hAnsi="Tahoma" w:cs="Tahoma"/>
                <w:sz w:val="20"/>
                <w:szCs w:val="20"/>
              </w:rPr>
              <w:t>деятельности Плавильного цеха</w:t>
            </w:r>
            <w:r w:rsidRPr="009328A7">
              <w:rPr>
                <w:rFonts w:ascii="Tahoma" w:hAnsi="Tahoma" w:cs="Tahoma"/>
                <w:sz w:val="20"/>
                <w:szCs w:val="20"/>
              </w:rPr>
              <w:t>, кусковой</w:t>
            </w:r>
            <w:r>
              <w:rPr>
                <w:rFonts w:ascii="Tahoma" w:hAnsi="Tahoma" w:cs="Tahoma"/>
                <w:sz w:val="20"/>
                <w:szCs w:val="20"/>
              </w:rPr>
              <w:t>. Представляет из себя «Г»- образные фрагменты, кессоны от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демонтированного оборудования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25429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неоднородный, имеются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включения черного лома в виде приварок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находящихся в теле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кессонов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. Также часть кессонов изготовлено из разнородных металлов </w:t>
            </w:r>
            <w:r w:rsidRPr="00E867F5">
              <w:rPr>
                <w:rFonts w:ascii="Tahoma" w:hAnsi="Tahoma" w:cs="Tahoma"/>
                <w:sz w:val="20"/>
                <w:szCs w:val="20"/>
              </w:rPr>
              <w:t>(фото 1, 2, 3).</w:t>
            </w:r>
          </w:p>
          <w:p w:rsidR="00B553DA" w:rsidRDefault="002B34F1" w:rsidP="002B34F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Содержание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меди в кессонах разнится: выборочный экспресс анализ – от 78% и </w:t>
            </w:r>
            <w:r w:rsidRPr="00E867F5">
              <w:rPr>
                <w:rFonts w:ascii="Tahoma" w:hAnsi="Tahoma" w:cs="Tahoma"/>
                <w:sz w:val="20"/>
                <w:szCs w:val="20"/>
              </w:rPr>
              <w:t>выше (фото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E867F5">
              <w:rPr>
                <w:rFonts w:ascii="Tahoma" w:hAnsi="Tahoma" w:cs="Tahoma"/>
                <w:sz w:val="20"/>
                <w:szCs w:val="20"/>
              </w:rPr>
              <w:t>с маркировкой «ХА1-</w:t>
            </w:r>
            <w:r>
              <w:rPr>
                <w:rFonts w:ascii="Tahoma" w:hAnsi="Tahoma" w:cs="Tahoma"/>
                <w:sz w:val="20"/>
                <w:szCs w:val="20"/>
              </w:rPr>
              <w:t>ХА7</w:t>
            </w:r>
            <w:r w:rsidRPr="00E867F5">
              <w:rPr>
                <w:rFonts w:ascii="Tahoma" w:hAnsi="Tahoma" w:cs="Tahoma"/>
                <w:sz w:val="20"/>
                <w:szCs w:val="20"/>
              </w:rPr>
              <w:t xml:space="preserve">»). </w:t>
            </w:r>
            <w:r w:rsidRPr="00D97621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транспортабельного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D97621">
              <w:rPr>
                <w:rFonts w:ascii="Tahoma" w:hAnsi="Tahoma" w:cs="Tahoma"/>
                <w:sz w:val="20"/>
                <w:szCs w:val="20"/>
              </w:rPr>
              <w:t xml:space="preserve">% (с учетом резки).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подаче автомашин под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</w:p>
          <w:p w:rsidR="002B34F1" w:rsidRPr="005D7215" w:rsidRDefault="002B34F1" w:rsidP="002B34F1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Перед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подачей заявки на участие в процедуре реализации </w:t>
            </w:r>
            <w:r>
              <w:rPr>
                <w:rFonts w:ascii="Tahoma" w:hAnsi="Tahoma" w:cs="Tahoma"/>
                <w:sz w:val="20"/>
                <w:szCs w:val="20"/>
              </w:rPr>
              <w:t>обязателен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предварительный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осмотр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B34F1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2B34F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2B34F1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97621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670346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70346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  <w:p w:rsidR="002B34F1" w:rsidRPr="005D7215" w:rsidRDefault="002B34F1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6703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2B34F1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2B34F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24/2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B34F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B34F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96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B34F1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9617" fillcolor="white">
      <v:fill color="white"/>
    </o:shapedefaults>
    <o:shapelayout v:ext="edit">
      <o:idmap v:ext="edit" data="1"/>
    </o:shapelayout>
  </w:shapeDefaults>
  <w:decimalSymbol w:val=","/>
  <w:listSeparator w:val=";"/>
  <w14:docId w14:val="355D20E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1550F-5558-4A7F-962F-A1F96A6B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61</cp:revision>
  <cp:lastPrinted>2019-10-07T11:39:00Z</cp:lastPrinted>
  <dcterms:created xsi:type="dcterms:W3CDTF">2021-11-25T08:41:00Z</dcterms:created>
  <dcterms:modified xsi:type="dcterms:W3CDTF">2024-08-09T09:32:00Z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