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7D0249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7D0249" w:rsidRPr="007D0249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500 </w:t>
            </w:r>
            <w:proofErr w:type="spellStart"/>
            <w:r w:rsidR="007D0249" w:rsidRPr="007D0249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7D0249" w:rsidRPr="007D0249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7D0249" w:rsidRPr="007D024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D0249" w:rsidRPr="007D0249">
              <w:rPr>
                <w:rFonts w:ascii="Tahoma" w:hAnsi="Tahoma" w:cs="Tahoma"/>
                <w:i w:val="0"/>
                <w:lang w:val="ru-RU"/>
              </w:rPr>
              <w:t xml:space="preserve"> -5%/+30%) и 500 </w:t>
            </w:r>
            <w:proofErr w:type="spellStart"/>
            <w:r w:rsidR="007D0249" w:rsidRPr="007D0249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7D0249" w:rsidRPr="007D0249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7D0249" w:rsidRPr="007D0249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7D0249" w:rsidRPr="007D0249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  <w:r w:rsidR="007D0249" w:rsidRPr="007D0249">
              <w:rPr>
                <w:rFonts w:ascii="Tahoma" w:hAnsi="Tahoma" w:cs="Tahoma"/>
                <w:lang w:val="ru-RU"/>
              </w:rPr>
              <w:t xml:space="preserve">  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6472F2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производственной 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деятельности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обогатительной фабрики.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 Включает в себя армат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уру, канаты, троса, </w:t>
            </w:r>
          </w:p>
          <w:p w:rsidR="007D0249" w:rsidRDefault="007D0249" w:rsidP="007D0249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A02B71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фрагменты тары и оборудования и т.д.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Обязательно предусмотреть </w:t>
            </w:r>
            <w:r w:rsidRPr="00720DCE">
              <w:rPr>
                <w:rFonts w:ascii="Tahoma" w:hAnsi="Tahoma" w:cs="Tahoma"/>
                <w:sz w:val="20"/>
                <w:szCs w:val="20"/>
              </w:rPr>
              <w:t>огневые работы,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т.к. имеющиеся канаты, арматура и троса переплетены и возможно, будут недоступны к подъёму без предварительного разделения.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В местонахождении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указанного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лома может присутствовать металлолом других марок,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 Имеются включения,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состоящие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примеси пыли. Необходимо довести до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7D0249" w:rsidRDefault="007D0249" w:rsidP="007D0249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  <w:p w:rsidR="006472F2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производственной 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деятельности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рудника «Северный»</w:t>
            </w:r>
            <w:r w:rsidRPr="00A02B71">
              <w:rPr>
                <w:rFonts w:ascii="Tahoma" w:hAnsi="Tahoma" w:cs="Tahoma"/>
                <w:sz w:val="20"/>
                <w:szCs w:val="20"/>
              </w:rPr>
              <w:t>. Включает в себя армат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уру, проволоку,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A02B7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фрагменты тары и оборудования и т.д. В местонахождении указанного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лома может присутствовать металлолом других марок, который 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необходимо исключить из погрузки. Имеются включения, состоящие из</w:t>
            </w:r>
          </w:p>
          <w:p w:rsidR="007D0249" w:rsidRPr="00A02B71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примеси пыли. Необходимо довести до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7D0249" w:rsidRDefault="007D0249" w:rsidP="007D0249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B553DA" w:rsidRPr="00155133" w:rsidRDefault="007D0249" w:rsidP="007D0249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6472F2" w:rsidRDefault="006472F2" w:rsidP="006472F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территориально расположен на территории склада 1095 ЦМТО.</w:t>
            </w:r>
          </w:p>
          <w:p w:rsidR="008328F8" w:rsidRPr="005D7215" w:rsidRDefault="006472F2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proofErr w:type="spellStart"/>
            <w:r w:rsidRPr="00FE1ECD">
              <w:rPr>
                <w:rFonts w:ascii="Tahoma" w:hAnsi="Tahoma" w:cs="Tahoma"/>
                <w:sz w:val="20"/>
                <w:szCs w:val="20"/>
              </w:rPr>
              <w:t>промплощадк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proofErr w:type="spellEnd"/>
            <w:r w:rsidRPr="00FE1ECD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</w:t>
            </w:r>
            <w:r>
              <w:rPr>
                <w:rFonts w:ascii="Tahoma" w:hAnsi="Tahoma" w:cs="Tahoma"/>
                <w:sz w:val="20"/>
                <w:szCs w:val="20"/>
              </w:rPr>
              <w:t>в районе  скипового ствола  РС.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96416E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lastRenderedPageBreak/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96416E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96416E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0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0817" fillcolor="white">
      <v:fill color="white"/>
    </o:shapedefaults>
    <o:shapelayout v:ext="edit">
      <o:idmap v:ext="edit" data="1"/>
    </o:shapelayout>
  </w:shapeDefaults>
  <w:decimalSymbol w:val=","/>
  <w:listSeparator w:val=";"/>
  <w14:docId w14:val="5904BE8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A9180-6BCB-4BCC-A62A-29C7EB70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87</cp:revision>
  <cp:lastPrinted>2019-10-07T11:39:00Z</cp:lastPrinted>
  <dcterms:created xsi:type="dcterms:W3CDTF">2021-11-25T08:41:00Z</dcterms:created>
  <dcterms:modified xsi:type="dcterms:W3CDTF">2025-04-04T12:31:00Z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