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CF1" w:rsidRPr="006F2B0E" w:rsidRDefault="00530CF1" w:rsidP="00787A9A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  <w:sz w:val="20"/>
          <w:szCs w:val="16"/>
        </w:rPr>
      </w:pPr>
    </w:p>
    <w:p w:rsidR="00FA5A5E" w:rsidRDefault="00F43827">
      <w:pPr>
        <w:tabs>
          <w:tab w:val="left" w:pos="7088"/>
          <w:tab w:val="left" w:pos="7230"/>
        </w:tabs>
        <w:spacing w:after="0" w:line="240" w:lineRule="auto"/>
        <w:jc w:val="right"/>
        <w:rPr>
          <w:rFonts w:ascii="Tahoma" w:hAnsi="Tahoma" w:cs="Tahoma"/>
        </w:rPr>
      </w:pPr>
      <w:r>
        <w:rPr>
          <w:rFonts w:ascii="Tahoma" w:hAnsi="Tahoma" w:cs="Tahoma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5177155</wp:posOffset>
            </wp:positionH>
            <wp:positionV relativeFrom="paragraph">
              <wp:posOffset>76200</wp:posOffset>
            </wp:positionV>
            <wp:extent cx="1143635" cy="933450"/>
            <wp:effectExtent l="0" t="0" r="0" b="0"/>
            <wp:wrapSquare wrapText="bothSides"/>
            <wp:docPr id="1" name="Рисунок 1" descr="P:\PR\___СТАНДАРТ Фирменный стиль\КОНСТАНТЫ\ОКС НН\КОЛЬСКАЯ ГМК\KGMK_чб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P:\PR\___СТАНДАРТ Фирменный стиль\КОНСТАНТЫ\ОКС НН\КОЛЬСКАЯ ГМК\KGMK_чб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63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Default="00FA5A5E">
      <w:pPr>
        <w:spacing w:after="0" w:line="240" w:lineRule="auto"/>
        <w:rPr>
          <w:rFonts w:ascii="Tahoma" w:hAnsi="Tahoma" w:cs="Tahoma"/>
        </w:rPr>
      </w:pPr>
    </w:p>
    <w:p w:rsidR="00FA5A5E" w:rsidRPr="008C588B" w:rsidRDefault="00FA5A5E" w:rsidP="00B37B20">
      <w:pPr>
        <w:spacing w:after="120"/>
        <w:rPr>
          <w:rFonts w:ascii="Tahoma" w:hAnsi="Tahoma" w:cs="Tahoma"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3B1BD6" w:rsidRDefault="003B1BD6">
      <w:pPr>
        <w:spacing w:after="120"/>
        <w:jc w:val="right"/>
        <w:rPr>
          <w:rFonts w:ascii="Tahoma" w:hAnsi="Tahoma" w:cs="Tahoma"/>
          <w:b/>
          <w:sz w:val="20"/>
          <w:szCs w:val="20"/>
        </w:rPr>
      </w:pPr>
    </w:p>
    <w:p w:rsidR="006F2B0E" w:rsidRDefault="005D7215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Руководителю организации</w:t>
      </w:r>
      <w:bookmarkStart w:id="0" w:name="_Toc450918090"/>
      <w:bookmarkStart w:id="1" w:name="_Toc458791447"/>
    </w:p>
    <w:p w:rsidR="00F804B1" w:rsidRPr="008328F8" w:rsidRDefault="00F804B1" w:rsidP="00F804B1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</w:p>
    <w:p w:rsidR="00FA5A5E" w:rsidRPr="008328F8" w:rsidRDefault="00F43827">
      <w:pPr>
        <w:ind w:left="709"/>
        <w:jc w:val="center"/>
        <w:outlineLvl w:val="0"/>
        <w:rPr>
          <w:rFonts w:ascii="Tahoma" w:hAnsi="Tahoma" w:cs="Tahoma"/>
          <w:b/>
        </w:rPr>
      </w:pPr>
      <w:r w:rsidRPr="008328F8">
        <w:rPr>
          <w:rFonts w:ascii="Tahoma" w:hAnsi="Tahoma" w:cs="Tahoma"/>
          <w:b/>
        </w:rPr>
        <w:t>Приглашение к участию в процедуре</w:t>
      </w:r>
      <w:bookmarkEnd w:id="0"/>
      <w:bookmarkEnd w:id="1"/>
      <w:r w:rsidR="00C64908" w:rsidRPr="008328F8">
        <w:rPr>
          <w:rFonts w:ascii="Tahoma" w:hAnsi="Tahoma" w:cs="Tahoma"/>
          <w:b/>
        </w:rPr>
        <w:t xml:space="preserve"> реализации</w:t>
      </w:r>
    </w:p>
    <w:p w:rsidR="00FA5A5E" w:rsidRPr="008328F8" w:rsidRDefault="00F43827">
      <w:pPr>
        <w:rPr>
          <w:rFonts w:ascii="Tahoma" w:hAnsi="Tahoma" w:cs="Tahoma"/>
        </w:rPr>
      </w:pPr>
      <w:r w:rsidRPr="008328F8">
        <w:rPr>
          <w:rFonts w:ascii="Tahoma" w:hAnsi="Tahoma" w:cs="Tahoma"/>
        </w:rPr>
        <w:t>АО «Кольская ГМК» приглашает Вас принять участие в следующей процедуре</w:t>
      </w:r>
      <w:r w:rsidR="00395C90" w:rsidRPr="008328F8">
        <w:rPr>
          <w:rFonts w:ascii="Tahoma" w:hAnsi="Tahoma" w:cs="Tahoma"/>
        </w:rPr>
        <w:t xml:space="preserve"> реализации</w:t>
      </w:r>
      <w:r w:rsidRPr="008328F8">
        <w:rPr>
          <w:rFonts w:ascii="Tahoma" w:hAnsi="Tahoma" w:cs="Tahoma"/>
        </w:rPr>
        <w:t>:</w:t>
      </w:r>
    </w:p>
    <w:tbl>
      <w:tblPr>
        <w:tblW w:w="10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2689"/>
        <w:gridCol w:w="7412"/>
      </w:tblGrid>
      <w:tr w:rsidR="00FA5A5E" w:rsidRPr="005E2EEF" w:rsidTr="00F804B1">
        <w:trPr>
          <w:trHeight w:val="522"/>
        </w:trPr>
        <w:tc>
          <w:tcPr>
            <w:tcW w:w="2689" w:type="dxa"/>
            <w:shd w:val="clear" w:color="auto" w:fill="auto"/>
          </w:tcPr>
          <w:p w:rsidR="00FA5A5E" w:rsidRPr="005E2EEF" w:rsidRDefault="00F43827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1. Предмет </w:t>
            </w:r>
            <w:r w:rsidR="00F43BC7" w:rsidRPr="005E2EEF">
              <w:rPr>
                <w:rFonts w:ascii="Tahoma" w:hAnsi="Tahoma" w:cs="Tahoma"/>
                <w:sz w:val="20"/>
                <w:szCs w:val="20"/>
              </w:rPr>
              <w:t>процедуры реализации</w:t>
            </w:r>
            <w:r w:rsidR="00150300" w:rsidRPr="005E2EEF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7412" w:type="dxa"/>
            <w:shd w:val="clear" w:color="auto" w:fill="auto"/>
          </w:tcPr>
          <w:p w:rsidR="00514C59" w:rsidRDefault="008328F8" w:rsidP="00514C59">
            <w:pPr>
              <w:pStyle w:val="10"/>
              <w:jc w:val="both"/>
              <w:rPr>
                <w:rFonts w:ascii="Tahoma" w:hAnsi="Tahoma" w:cs="Tahoma"/>
                <w:b/>
                <w:i w:val="0"/>
                <w:lang w:val="ru-RU"/>
              </w:rPr>
            </w:pPr>
            <w:r w:rsidRPr="00CF4520">
              <w:rPr>
                <w:rFonts w:ascii="Tahoma" w:hAnsi="Tahoma" w:cs="Tahoma"/>
                <w:b/>
                <w:i w:val="0"/>
                <w:lang w:val="ru-RU"/>
              </w:rPr>
              <w:t>Лот</w:t>
            </w:r>
            <w:r w:rsidRPr="00CF4520">
              <w:rPr>
                <w:rFonts w:ascii="Tahoma" w:hAnsi="Tahoma" w:cs="Tahoma"/>
                <w:b/>
                <w:i w:val="0"/>
              </w:rPr>
              <w:t> </w:t>
            </w:r>
            <w:r w:rsidRPr="00CF4520">
              <w:rPr>
                <w:rFonts w:ascii="Tahoma" w:hAnsi="Tahoma" w:cs="Tahoma"/>
                <w:b/>
                <w:i w:val="0"/>
                <w:lang w:val="ru-RU"/>
              </w:rPr>
              <w:t>№1</w:t>
            </w:r>
            <w:r w:rsidR="00514C59">
              <w:rPr>
                <w:rFonts w:ascii="Tahoma" w:hAnsi="Tahoma" w:cs="Tahoma"/>
                <w:b/>
                <w:i w:val="0"/>
                <w:lang w:val="ru-RU"/>
              </w:rPr>
              <w:t>3</w:t>
            </w:r>
            <w:r w:rsidR="00CC7E53">
              <w:rPr>
                <w:rFonts w:ascii="Tahoma" w:hAnsi="Tahoma" w:cs="Tahoma"/>
                <w:b/>
                <w:i w:val="0"/>
                <w:lang w:val="ru-RU"/>
              </w:rPr>
              <w:t>2</w:t>
            </w:r>
            <w:r w:rsidR="005447CA">
              <w:rPr>
                <w:rFonts w:ascii="Tahoma" w:hAnsi="Tahoma" w:cs="Tahoma"/>
                <w:b/>
                <w:i w:val="0"/>
                <w:lang w:val="ru-RU"/>
              </w:rPr>
              <w:t>1</w:t>
            </w:r>
            <w:r w:rsidR="00BB1534" w:rsidRPr="00CF4520">
              <w:rPr>
                <w:rFonts w:ascii="Tahoma" w:hAnsi="Tahoma" w:cs="Tahoma"/>
                <w:b/>
                <w:i w:val="0"/>
                <w:lang w:val="ru-RU"/>
              </w:rPr>
              <w:t>ус</w:t>
            </w:r>
          </w:p>
          <w:p w:rsidR="0046760A" w:rsidRPr="00CC7E53" w:rsidRDefault="008328F8" w:rsidP="00514C59">
            <w:pPr>
              <w:pStyle w:val="10"/>
              <w:jc w:val="both"/>
              <w:rPr>
                <w:rFonts w:ascii="Tahoma" w:hAnsi="Tahoma" w:cs="Tahoma"/>
                <w:i w:val="0"/>
                <w:lang w:val="ru-RU"/>
              </w:rPr>
            </w:pPr>
            <w:r w:rsidRPr="00CF4520">
              <w:rPr>
                <w:rFonts w:ascii="Tahoma" w:hAnsi="Tahoma" w:cs="Tahoma"/>
                <w:i w:val="0"/>
                <w:lang w:val="ru-RU"/>
              </w:rPr>
              <w:br/>
            </w:r>
            <w:r w:rsidR="00CC7E53" w:rsidRPr="00CC7E53">
              <w:rPr>
                <w:rFonts w:ascii="Tahoma" w:hAnsi="Tahoma" w:cs="Tahoma"/>
                <w:i w:val="0"/>
                <w:lang w:val="ru-RU"/>
              </w:rPr>
              <w:t>Медь, лом</w:t>
            </w:r>
            <w:r w:rsidR="00CC7E53" w:rsidRPr="00CC7E53">
              <w:rPr>
                <w:rFonts w:ascii="Tahoma" w:hAnsi="Tahoma" w:cs="Tahoma"/>
                <w:i w:val="0"/>
                <w:color w:val="000000" w:themeColor="text1"/>
                <w:lang w:val="ru-RU"/>
              </w:rPr>
              <w:t>, в количестве 13,500 тонн (</w:t>
            </w:r>
            <w:proofErr w:type="spellStart"/>
            <w:r w:rsidR="00CC7E53" w:rsidRPr="00CC7E53">
              <w:rPr>
                <w:rFonts w:ascii="Tahoma" w:hAnsi="Tahoma" w:cs="Tahoma"/>
                <w:i w:val="0"/>
                <w:color w:val="000000" w:themeColor="text1"/>
                <w:lang w:val="ru-RU"/>
              </w:rPr>
              <w:t>толеранс</w:t>
            </w:r>
            <w:proofErr w:type="spellEnd"/>
            <w:r w:rsidR="00CC7E53" w:rsidRPr="00CC7E53">
              <w:rPr>
                <w:rFonts w:ascii="Tahoma" w:hAnsi="Tahoma" w:cs="Tahoma"/>
                <w:i w:val="0"/>
                <w:color w:val="000000" w:themeColor="text1"/>
                <w:lang w:val="ru-RU"/>
              </w:rPr>
              <w:t xml:space="preserve"> -5%/+20%)</w:t>
            </w:r>
          </w:p>
        </w:tc>
      </w:tr>
      <w:tr w:rsidR="00B553DA" w:rsidRPr="005E2EEF" w:rsidTr="00F804B1">
        <w:trPr>
          <w:trHeight w:val="14"/>
        </w:trPr>
        <w:tc>
          <w:tcPr>
            <w:tcW w:w="2689" w:type="dxa"/>
            <w:shd w:val="clear" w:color="auto" w:fill="auto"/>
          </w:tcPr>
          <w:p w:rsidR="00B553DA" w:rsidRPr="005E2EEF" w:rsidRDefault="000C1290" w:rsidP="000C1290">
            <w:pPr>
              <w:pStyle w:val="af"/>
              <w:numPr>
                <w:ilvl w:val="0"/>
                <w:numId w:val="6"/>
              </w:numPr>
              <w:spacing w:after="0" w:line="240" w:lineRule="auto"/>
              <w:ind w:left="291" w:hanging="21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Описание лома</w:t>
            </w:r>
          </w:p>
        </w:tc>
        <w:tc>
          <w:tcPr>
            <w:tcW w:w="7412" w:type="dxa"/>
            <w:shd w:val="clear" w:color="auto" w:fill="auto"/>
          </w:tcPr>
          <w:p w:rsidR="00B553DA" w:rsidRPr="005E2EEF" w:rsidRDefault="00CC7E53" w:rsidP="00622743">
            <w:pPr>
              <w:spacing w:after="0" w:line="240" w:lineRule="auto"/>
              <w:contextualSpacing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Амортизационный лом, образован в результате производственно-хозяйственной деятельности, кусковой. Значительная масса от разборки электротехнических изделий («волосянка»), также в большом объёме представлены ломики и штанги от электролизного производства, имеющих характерный налёт. В незначительной части присутствуют приварки из черного металла, которые возможно отделить и исключить из погрузки. Приветствуется предварительный осмотр с мобильным анализатором. Необходимо довести до транспортабельного состояния и засора 0,5% </w:t>
            </w:r>
            <w:r>
              <w:rPr>
                <w:rFonts w:ascii="Tahoma" w:hAnsi="Tahoma" w:cs="Tahoma"/>
                <w:sz w:val="20"/>
                <w:szCs w:val="20"/>
              </w:rPr>
              <w:br/>
              <w:t>(с учетом резки).</w:t>
            </w:r>
          </w:p>
        </w:tc>
      </w:tr>
      <w:tr w:rsidR="00FA5A5E" w:rsidRPr="005E2EEF" w:rsidTr="00F804B1">
        <w:trPr>
          <w:trHeight w:val="256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3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 xml:space="preserve">. </w:t>
            </w:r>
            <w:r w:rsidR="00535D53" w:rsidRPr="005E2EEF">
              <w:rPr>
                <w:rFonts w:ascii="Tahoma" w:hAnsi="Tahoma" w:cs="Tahoma"/>
                <w:sz w:val="20"/>
                <w:szCs w:val="20"/>
              </w:rPr>
              <w:t>Способ проведения процедуры реализации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FA5A5E" w:rsidRPr="005E2EEF" w:rsidRDefault="00B83B74" w:rsidP="00C743A4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Запрос</w:t>
            </w:r>
            <w:r w:rsidR="00090B24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887AF7" w:rsidRPr="005E2EEF">
              <w:rPr>
                <w:rFonts w:ascii="Tahoma" w:hAnsi="Tahoma" w:cs="Tahoma"/>
                <w:sz w:val="20"/>
                <w:szCs w:val="20"/>
              </w:rPr>
              <w:t>цен</w:t>
            </w:r>
          </w:p>
        </w:tc>
      </w:tr>
      <w:tr w:rsidR="00FA5A5E" w:rsidRPr="005E2EEF" w:rsidTr="00F804B1">
        <w:trPr>
          <w:trHeight w:val="1328"/>
        </w:trPr>
        <w:tc>
          <w:tcPr>
            <w:tcW w:w="2689" w:type="dxa"/>
            <w:shd w:val="clear" w:color="auto" w:fill="auto"/>
          </w:tcPr>
          <w:p w:rsidR="00FA5A5E" w:rsidRPr="005E2EEF" w:rsidRDefault="00B553DA" w:rsidP="001B5252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4</w:t>
            </w:r>
            <w:r w:rsidR="00F43827" w:rsidRPr="005E2EEF">
              <w:rPr>
                <w:rFonts w:ascii="Tahoma" w:hAnsi="Tahoma" w:cs="Tahoma"/>
                <w:sz w:val="20"/>
                <w:szCs w:val="20"/>
              </w:rPr>
              <w:t>. Срок подачи предложения</w:t>
            </w:r>
          </w:p>
        </w:tc>
        <w:tc>
          <w:tcPr>
            <w:tcW w:w="7412" w:type="dxa"/>
            <w:shd w:val="clear" w:color="auto" w:fill="auto"/>
          </w:tcPr>
          <w:p w:rsidR="00F0206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5E2EEF">
              <w:rPr>
                <w:rFonts w:ascii="Tahoma" w:hAnsi="Tahoma" w:cs="Tahoma"/>
                <w:b/>
                <w:sz w:val="20"/>
                <w:szCs w:val="20"/>
              </w:rPr>
              <w:t>До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303C3" w:rsidRPr="005E2EEF">
              <w:rPr>
                <w:rFonts w:ascii="Tahoma" w:hAnsi="Tahoma" w:cs="Tahoma"/>
                <w:b/>
                <w:sz w:val="20"/>
                <w:szCs w:val="20"/>
              </w:rPr>
              <w:t>23:59</w:t>
            </w:r>
            <w:r w:rsidR="00FA73BE" w:rsidRPr="005E2EE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E2EEF">
              <w:rPr>
                <w:rFonts w:ascii="Tahoma" w:hAnsi="Tahoma" w:cs="Tahoma"/>
                <w:b/>
                <w:sz w:val="20"/>
                <w:szCs w:val="20"/>
              </w:rPr>
              <w:t>(МСК)</w:t>
            </w:r>
            <w:r w:rsidR="00C02DA7" w:rsidRPr="005E2EEF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1C0942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CC7E53">
              <w:rPr>
                <w:rFonts w:ascii="Tahoma" w:hAnsi="Tahoma" w:cs="Tahoma"/>
                <w:b/>
                <w:sz w:val="20"/>
                <w:szCs w:val="20"/>
              </w:rPr>
              <w:t>5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1C0942">
              <w:rPr>
                <w:rFonts w:ascii="Tahoma" w:hAnsi="Tahoma" w:cs="Tahoma"/>
                <w:b/>
                <w:sz w:val="20"/>
                <w:szCs w:val="20"/>
              </w:rPr>
              <w:t>9</w:t>
            </w:r>
            <w:r w:rsidR="008328F8" w:rsidRPr="005E2EEF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72F76">
              <w:rPr>
                <w:rFonts w:ascii="Tahoma" w:hAnsi="Tahoma" w:cs="Tahoma"/>
                <w:b/>
                <w:sz w:val="20"/>
                <w:szCs w:val="20"/>
              </w:rPr>
              <w:t>26</w:t>
            </w:r>
          </w:p>
          <w:p w:rsidR="00C02DA7" w:rsidRPr="005E2EEF" w:rsidRDefault="00C02DA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на сайте </w:t>
            </w:r>
            <w:r w:rsidR="00105C6F" w:rsidRPr="005E2EEF">
              <w:rPr>
                <w:rFonts w:ascii="Tahoma" w:hAnsi="Tahoma" w:cs="Tahoma"/>
                <w:color w:val="3414F4"/>
                <w:sz w:val="20"/>
                <w:szCs w:val="20"/>
                <w:u w:val="single"/>
              </w:rPr>
              <w:t>https://www.kolagmk.ru/non-core-assets/scrap/</w:t>
            </w:r>
          </w:p>
          <w:p w:rsidR="00FA5A5E" w:rsidRPr="005E2EEF" w:rsidRDefault="00F43827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(предложения/ дополнения/уточнения, полученные после указанного срока либо не соответствующие требованиям, рассматриваться не будут).</w:t>
            </w:r>
          </w:p>
          <w:p w:rsidR="00FA5A5E" w:rsidRPr="005E2EEF" w:rsidRDefault="00F43827" w:rsidP="00882293">
            <w:pPr>
              <w:spacing w:line="240" w:lineRule="auto"/>
              <w:ind w:right="333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Заказчик вправе при необходимости изменить данный срок</w:t>
            </w:r>
            <w:r w:rsidR="0073719F" w:rsidRPr="005E2EEF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8328F8" w:rsidRPr="005E2EEF" w:rsidTr="00F804B1">
        <w:trPr>
          <w:trHeight w:val="29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5. Местонахождение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CC7E53" w:rsidP="0062274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Мончегорск, ЦМТО, территория склада №7</w:t>
            </w:r>
          </w:p>
        </w:tc>
      </w:tr>
      <w:tr w:rsidR="008328F8" w:rsidRPr="005E2EEF" w:rsidTr="00F804B1">
        <w:trPr>
          <w:trHeight w:val="62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6. Форма, условия и сроки оплаты.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Реализация после внесения аванса в размере 100%.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5E2EEF">
              <w:rPr>
                <w:rFonts w:ascii="Tahoma" w:hAnsi="Tahoma" w:cs="Tahoma"/>
                <w:bCs/>
                <w:sz w:val="20"/>
                <w:szCs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</w:tr>
      <w:tr w:rsidR="008328F8" w:rsidRPr="005E2EEF" w:rsidTr="00F804B1">
        <w:trPr>
          <w:trHeight w:val="30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7. Срок реализации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В течение </w:t>
            </w:r>
            <w:r w:rsidRPr="005E2EEF">
              <w:rPr>
                <w:rFonts w:ascii="Tahoma" w:hAnsi="Tahoma" w:cs="Tahoma"/>
                <w:sz w:val="20"/>
                <w:szCs w:val="20"/>
                <w:shd w:val="clear" w:color="auto" w:fill="FFFFFF" w:themeFill="background1"/>
              </w:rPr>
              <w:t>1-го месяца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от даты заключения договора</w:t>
            </w:r>
          </w:p>
        </w:tc>
      </w:tr>
      <w:tr w:rsidR="008328F8" w:rsidRPr="005E2EEF" w:rsidTr="00F804B1">
        <w:trPr>
          <w:trHeight w:val="582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8. Требование о представлении документов, подтверждающих благонадежность Покупателя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pacing w:val="-5"/>
                <w:sz w:val="20"/>
                <w:szCs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9. Условия ответственности за нарушение обязательств, применимое право и подсудность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51D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</w:tr>
      <w:tr w:rsidR="001511A6" w:rsidRPr="005E2EEF" w:rsidTr="00F804B1">
        <w:tc>
          <w:tcPr>
            <w:tcW w:w="2689" w:type="dxa"/>
            <w:shd w:val="clear" w:color="auto" w:fill="auto"/>
          </w:tcPr>
          <w:p w:rsidR="001511A6" w:rsidRPr="005E2EEF" w:rsidRDefault="001511A6" w:rsidP="001511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lastRenderedPageBreak/>
              <w:t>10. Требования к сертификации Продукции, лицензиям, допускам к определенному виду работ (если необходимы)</w:t>
            </w:r>
          </w:p>
        </w:tc>
        <w:tc>
          <w:tcPr>
            <w:tcW w:w="7412" w:type="dxa"/>
            <w:shd w:val="clear" w:color="auto" w:fill="auto"/>
            <w:vAlign w:val="center"/>
          </w:tcPr>
          <w:p w:rsidR="001511A6" w:rsidRPr="005E2EEF" w:rsidRDefault="009D6964" w:rsidP="001C0942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414023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1C0942">
              <w:rPr>
                <w:rFonts w:ascii="Tahoma" w:hAnsi="Tahoma" w:cs="Tahoma"/>
                <w:sz w:val="20"/>
                <w:szCs w:val="20"/>
              </w:rPr>
              <w:t>цветных</w:t>
            </w:r>
            <w:r w:rsidR="007C3E74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F32A1F">
              <w:rPr>
                <w:rFonts w:ascii="Tahoma" w:hAnsi="Tahoma" w:cs="Tahoma"/>
                <w:sz w:val="20"/>
                <w:szCs w:val="20"/>
              </w:rPr>
              <w:t>металлов.</w:t>
            </w:r>
          </w:p>
        </w:tc>
      </w:tr>
      <w:tr w:rsidR="008328F8" w:rsidRPr="005E2EEF" w:rsidTr="00F804B1">
        <w:trPr>
          <w:trHeight w:val="1747"/>
        </w:trPr>
        <w:tc>
          <w:tcPr>
            <w:tcW w:w="2689" w:type="dxa"/>
            <w:shd w:val="clear" w:color="auto" w:fill="auto"/>
          </w:tcPr>
          <w:p w:rsidR="008328F8" w:rsidRPr="005E2EEF" w:rsidRDefault="001511A6" w:rsidP="005E2EE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11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Особые требования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Заказчика</w:t>
            </w:r>
          </w:p>
        </w:tc>
        <w:tc>
          <w:tcPr>
            <w:tcW w:w="7412" w:type="dxa"/>
            <w:shd w:val="clear" w:color="auto" w:fill="auto"/>
          </w:tcPr>
          <w:p w:rsidR="00B040CF" w:rsidRDefault="00B040CF" w:rsidP="00B040CF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B040CF" w:rsidRPr="00937492" w:rsidRDefault="00B040CF" w:rsidP="00B040CF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1511A6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937492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</w:tr>
      <w:tr w:rsidR="008328F8" w:rsidRPr="005E2EEF" w:rsidTr="00F804B1">
        <w:trPr>
          <w:trHeight w:val="540"/>
        </w:trPr>
        <w:tc>
          <w:tcPr>
            <w:tcW w:w="2689" w:type="dxa"/>
            <w:shd w:val="clear" w:color="auto" w:fill="auto"/>
          </w:tcPr>
          <w:p w:rsidR="008328F8" w:rsidRPr="005E2EEF" w:rsidRDefault="001511A6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12</w:t>
            </w:r>
            <w:r w:rsidR="008328F8" w:rsidRPr="005E2EEF">
              <w:rPr>
                <w:rFonts w:ascii="Tahoma" w:hAnsi="Tahoma" w:cs="Tahoma"/>
                <w:sz w:val="20"/>
                <w:szCs w:val="20"/>
              </w:rPr>
              <w:t>. Иные специальные требования Заказчика</w:t>
            </w:r>
          </w:p>
        </w:tc>
        <w:tc>
          <w:tcPr>
            <w:tcW w:w="7412" w:type="dxa"/>
            <w:shd w:val="clear" w:color="auto" w:fill="auto"/>
          </w:tcPr>
          <w:p w:rsidR="008F77DB" w:rsidRPr="005E2EEF" w:rsidRDefault="00B040CF" w:rsidP="00B040CF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</w:tr>
      <w:tr w:rsidR="008328F8" w:rsidRPr="005E2EEF" w:rsidTr="00F804B1">
        <w:trPr>
          <w:trHeight w:val="450"/>
        </w:trPr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13. Прочие требования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Заключение договора с антикоррупционной оговоркой в редакции АО «Кольская ГМК», размещенной на сайте</w:t>
            </w:r>
          </w:p>
          <w:p w:rsidR="008328F8" w:rsidRPr="005E2EEF" w:rsidRDefault="00CC7E53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hyperlink r:id="rId10" w:history="1">
              <w:r w:rsidR="008328F8" w:rsidRPr="005E2EEF">
                <w:rPr>
                  <w:rStyle w:val="ac"/>
                  <w:rFonts w:ascii="Tahoma" w:hAnsi="Tahoma" w:cs="Tahoma"/>
                  <w:sz w:val="20"/>
                  <w:szCs w:val="20"/>
                </w:rPr>
                <w:t>https://www.kolagmk.ru/suppliers/contractual-documentation/</w:t>
              </w:r>
            </w:hyperlink>
          </w:p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Заключение договора поставки по типовой форме, размещенной </w:t>
            </w:r>
            <w:r w:rsidRPr="005E2EEF">
              <w:rPr>
                <w:rFonts w:ascii="Tahoma" w:hAnsi="Tahoma" w:cs="Tahoma"/>
                <w:sz w:val="20"/>
                <w:szCs w:val="20"/>
              </w:rPr>
              <w:br/>
              <w:t>на сайте</w:t>
            </w:r>
          </w:p>
          <w:p w:rsidR="008328F8" w:rsidRPr="005E2EEF" w:rsidRDefault="008328F8" w:rsidP="00882293">
            <w:pPr>
              <w:spacing w:after="0"/>
              <w:jc w:val="both"/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</w:pPr>
            <w:r w:rsidRPr="005E2EEF">
              <w:rPr>
                <w:rFonts w:ascii="Tahoma" w:hAnsi="Tahoma" w:cs="Tahoma"/>
                <w:color w:val="0C17FC"/>
                <w:sz w:val="20"/>
                <w:szCs w:val="20"/>
                <w:u w:val="single"/>
              </w:rPr>
              <w:t>https://www.kolagmk.ru/suppliers/contractual-documentation/</w:t>
            </w:r>
          </w:p>
        </w:tc>
      </w:tr>
      <w:tr w:rsidR="008328F8" w:rsidRPr="005E2EEF" w:rsidTr="00F804B1">
        <w:tc>
          <w:tcPr>
            <w:tcW w:w="2689" w:type="dxa"/>
            <w:shd w:val="clear" w:color="auto" w:fill="auto"/>
          </w:tcPr>
          <w:p w:rsidR="008328F8" w:rsidRPr="005E2EEF" w:rsidRDefault="008328F8" w:rsidP="008328F8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>14. Срок действия КП</w:t>
            </w:r>
          </w:p>
        </w:tc>
        <w:tc>
          <w:tcPr>
            <w:tcW w:w="7412" w:type="dxa"/>
            <w:shd w:val="clear" w:color="auto" w:fill="auto"/>
          </w:tcPr>
          <w:p w:rsidR="008328F8" w:rsidRPr="005E2EEF" w:rsidRDefault="008328F8" w:rsidP="0088229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E2EEF">
              <w:rPr>
                <w:rFonts w:ascii="Tahoma" w:hAnsi="Tahoma" w:cs="Tahoma"/>
                <w:color w:val="000000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:rsidR="00622743" w:rsidRDefault="00622743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</w:p>
    <w:p w:rsidR="00FA5A5E" w:rsidRPr="005D7215" w:rsidRDefault="00F43827" w:rsidP="00F65BFF">
      <w:pPr>
        <w:spacing w:line="240" w:lineRule="auto"/>
        <w:ind w:right="-144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 Приложени</w:t>
      </w:r>
      <w:r w:rsidR="00A800C4" w:rsidRPr="005D7215">
        <w:rPr>
          <w:rFonts w:ascii="Tahoma" w:hAnsi="Tahoma" w:cs="Tahoma"/>
          <w:sz w:val="20"/>
          <w:szCs w:val="20"/>
        </w:rPr>
        <w:t>и</w:t>
      </w:r>
      <w:r w:rsidRPr="005D7215">
        <w:rPr>
          <w:rFonts w:ascii="Tahoma" w:hAnsi="Tahoma" w:cs="Tahoma"/>
          <w:sz w:val="20"/>
          <w:szCs w:val="20"/>
        </w:rPr>
        <w:t xml:space="preserve"> к данному приглашению к участию в процедуре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направляется: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Заявка на участие в процедуре реализации;</w:t>
      </w:r>
    </w:p>
    <w:p w:rsidR="008328F8" w:rsidRPr="005D7215" w:rsidRDefault="008328F8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Бланк коммерческого предложения;</w:t>
      </w:r>
    </w:p>
    <w:p w:rsidR="00740150" w:rsidRPr="005D7215" w:rsidRDefault="00F43827" w:rsidP="0000108C">
      <w:pPr>
        <w:pStyle w:val="1"/>
        <w:numPr>
          <w:ilvl w:val="0"/>
          <w:numId w:val="14"/>
        </w:numPr>
        <w:ind w:right="-144"/>
        <w:rPr>
          <w:rFonts w:ascii="Tahoma" w:hAnsi="Tahoma" w:cs="Tahoma"/>
          <w:bCs/>
          <w:sz w:val="20"/>
        </w:rPr>
      </w:pPr>
      <w:r w:rsidRPr="005D7215">
        <w:rPr>
          <w:rFonts w:ascii="Tahoma" w:hAnsi="Tahoma" w:cs="Tahoma"/>
          <w:bCs/>
          <w:sz w:val="20"/>
        </w:rPr>
        <w:t>Перечень документов с карточкой Контрагента</w:t>
      </w:r>
      <w:r w:rsidR="00EC2473" w:rsidRPr="005D7215">
        <w:rPr>
          <w:rFonts w:ascii="Tahoma" w:hAnsi="Tahoma" w:cs="Tahoma"/>
          <w:bCs/>
          <w:sz w:val="20"/>
        </w:rPr>
        <w:t>;</w:t>
      </w:r>
    </w:p>
    <w:p w:rsidR="00D1155F" w:rsidRPr="005D7215" w:rsidRDefault="00EC2473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Фо</w:t>
      </w:r>
      <w:r w:rsidR="00882293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тографии металлолома</w:t>
      </w:r>
      <w:r w:rsidR="008328F8"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;</w:t>
      </w:r>
    </w:p>
    <w:p w:rsidR="008328F8" w:rsidRDefault="008328F8" w:rsidP="00EC2473">
      <w:pPr>
        <w:pStyle w:val="af"/>
        <w:numPr>
          <w:ilvl w:val="0"/>
          <w:numId w:val="14"/>
        </w:numPr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Правила </w:t>
      </w:r>
      <w:proofErr w:type="spellStart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ОТиПБ</w:t>
      </w:r>
      <w:proofErr w:type="spellEnd"/>
      <w:r w:rsidRPr="005D7215">
        <w:rPr>
          <w:rFonts w:ascii="Tahoma" w:eastAsia="Times New Roman" w:hAnsi="Tahoma" w:cs="Tahoma"/>
          <w:bCs/>
          <w:sz w:val="20"/>
          <w:szCs w:val="20"/>
          <w:lang w:eastAsia="ru-RU"/>
        </w:rPr>
        <w:t>.</w:t>
      </w:r>
    </w:p>
    <w:p w:rsidR="00FB7875" w:rsidRPr="005D7215" w:rsidRDefault="00FB7875" w:rsidP="001B5252">
      <w:pPr>
        <w:spacing w:line="240" w:lineRule="auto"/>
        <w:ind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Процедура реализации металлолома, является внутренней процедурой выбора АО «Кольская ГМК» Покупателей и не должна рассматриваться в качестве торгов в смысле 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АО «Кольская ГМК» сохраняет за собой право в любое время отказаться от продолжения проведения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, изменить условия ее проведения, а также отказаться от заключения договора с По</w:t>
      </w:r>
      <w:r w:rsidR="002E7AEB" w:rsidRPr="005D7215">
        <w:rPr>
          <w:rFonts w:ascii="Tahoma" w:hAnsi="Tahoma" w:cs="Tahoma"/>
          <w:sz w:val="20"/>
          <w:szCs w:val="20"/>
        </w:rPr>
        <w:t>купателем</w:t>
      </w:r>
      <w:r w:rsidRPr="005D7215">
        <w:rPr>
          <w:rFonts w:ascii="Tahoma" w:hAnsi="Tahoma" w:cs="Tahoma"/>
          <w:sz w:val="20"/>
          <w:szCs w:val="20"/>
        </w:rPr>
        <w:t>, предложение которого признано лучшим по результатам проведения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7A3E00" w:rsidRPr="005D7215" w:rsidRDefault="007A3E00" w:rsidP="001B5252">
      <w:pPr>
        <w:pStyle w:val="af"/>
        <w:spacing w:after="0" w:line="240" w:lineRule="auto"/>
        <w:ind w:left="0" w:right="-144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При этом любые расходы, связанные с участием в процедуре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 участник несет самостоятельно, указанные расходы ни при каких обстоятельствах АО «Кольская ГМК» не возмещаются.</w:t>
      </w:r>
    </w:p>
    <w:p w:rsidR="007A3E00" w:rsidRPr="005D7215" w:rsidRDefault="007A3E00" w:rsidP="001B5252">
      <w:pPr>
        <w:pStyle w:val="af"/>
        <w:spacing w:line="240" w:lineRule="auto"/>
        <w:ind w:left="0" w:right="-2" w:firstLine="567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>Вопросы, связанные с организацией данной процедуры</w:t>
      </w:r>
      <w:r w:rsidR="00F43BC7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 xml:space="preserve">, заполнению документации, предоставлению разъяснений можно направлять на электронный адрес: </w:t>
      </w:r>
      <w:proofErr w:type="spellStart"/>
      <w:r w:rsidR="00514C59">
        <w:rPr>
          <w:rFonts w:ascii="Tahoma" w:hAnsi="Tahoma" w:cs="Tahoma"/>
          <w:color w:val="0C17FC"/>
          <w:sz w:val="20"/>
          <w:szCs w:val="20"/>
          <w:u w:val="single"/>
          <w:lang w:val="en-US" w:eastAsia="ru-RU"/>
        </w:rPr>
        <w:t>IvanovMAna</w:t>
      </w:r>
      <w:proofErr w:type="spellEnd"/>
      <w:r w:rsidR="00CF4520" w:rsidRPr="005D7215">
        <w:rPr>
          <w:rFonts w:ascii="Tahoma" w:hAnsi="Tahoma" w:cs="Tahoma"/>
          <w:color w:val="0C17FC"/>
          <w:sz w:val="20"/>
          <w:szCs w:val="20"/>
          <w:u w:val="single"/>
          <w:lang w:eastAsia="ru-RU"/>
        </w:rPr>
        <w:t>@kolagmk.ru</w:t>
      </w:r>
    </w:p>
    <w:p w:rsidR="007F68EB" w:rsidRPr="003C1BDB" w:rsidRDefault="007F68EB" w:rsidP="003C1BDB">
      <w:pPr>
        <w:spacing w:after="0" w:line="240" w:lineRule="auto"/>
        <w:ind w:firstLine="567"/>
        <w:jc w:val="both"/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</w:pPr>
      <w:r w:rsidRPr="005D7215">
        <w:rPr>
          <w:rFonts w:ascii="Tahoma" w:hAnsi="Tahoma" w:cs="Tahoma"/>
          <w:sz w:val="20"/>
          <w:szCs w:val="20"/>
        </w:rPr>
        <w:t xml:space="preserve">Вашу Заявку на участие </w:t>
      </w:r>
      <w:r w:rsidR="00F21167" w:rsidRPr="005D7215">
        <w:rPr>
          <w:rFonts w:ascii="Tahoma" w:hAnsi="Tahoma" w:cs="Tahoma"/>
          <w:sz w:val="20"/>
          <w:szCs w:val="20"/>
        </w:rPr>
        <w:t xml:space="preserve">в Процедуре реализации </w:t>
      </w:r>
      <w:r w:rsidR="00F21167" w:rsidRPr="005D7215">
        <w:rPr>
          <w:rFonts w:ascii="Tahoma" w:hAnsi="Tahoma" w:cs="Tahoma"/>
          <w:color w:val="000000"/>
          <w:sz w:val="20"/>
          <w:szCs w:val="20"/>
        </w:rPr>
        <w:t xml:space="preserve">по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лоту 1</w:t>
      </w:r>
      <w:r w:rsidR="00514C59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3</w:t>
      </w:r>
      <w:r w:rsidR="00CC7E53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2</w:t>
      </w:r>
      <w:bookmarkStart w:id="2" w:name="_GoBack"/>
      <w:bookmarkEnd w:id="2"/>
      <w:r w:rsidR="005447CA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1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 xml:space="preserve">ус </w:t>
      </w:r>
      <w:r w:rsidR="00F21167" w:rsidRPr="005D7215">
        <w:rPr>
          <w:rFonts w:ascii="Tahoma" w:hAnsi="Tahoma" w:cs="Tahoma"/>
          <w:sz w:val="20"/>
          <w:szCs w:val="20"/>
        </w:rPr>
        <w:t>и приложенные к ним коммерческое предложение</w:t>
      </w:r>
      <w:r w:rsidR="00537D23" w:rsidRPr="005D7215">
        <w:rPr>
          <w:rFonts w:ascii="Tahoma" w:hAnsi="Tahoma" w:cs="Tahoma"/>
          <w:sz w:val="20"/>
          <w:szCs w:val="20"/>
        </w:rPr>
        <w:t xml:space="preserve">, документы, затребованные в соответствии с приглашением к участию в Процедуре реализации </w:t>
      </w:r>
      <w:r w:rsidR="00F21167" w:rsidRPr="005D7215">
        <w:rPr>
          <w:rFonts w:ascii="Tahoma" w:hAnsi="Tahoma" w:cs="Tahoma"/>
          <w:bCs/>
          <w:color w:val="000000"/>
          <w:sz w:val="20"/>
          <w:szCs w:val="20"/>
          <w:shd w:val="clear" w:color="auto" w:fill="FFFFFF"/>
        </w:rPr>
        <w:t>подаются на электронный адрес</w:t>
      </w:r>
      <w:r w:rsidRPr="005D7215"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1" w:history="1">
        <w:r w:rsidR="004B5946" w:rsidRPr="005D7215">
          <w:rPr>
            <w:rStyle w:val="ac"/>
            <w:rFonts w:ascii="Tahoma" w:hAnsi="Tahoma" w:cs="Tahoma"/>
            <w:sz w:val="20"/>
            <w:szCs w:val="20"/>
          </w:rPr>
          <w:t>scrap_metal@kolagmk.ru</w:t>
        </w:r>
      </w:hyperlink>
    </w:p>
    <w:p w:rsidR="007F68EB" w:rsidRPr="005D7215" w:rsidRDefault="007F68E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D7215">
        <w:rPr>
          <w:rFonts w:ascii="Tahoma" w:hAnsi="Tahoma" w:cs="Tahoma"/>
          <w:sz w:val="20"/>
          <w:szCs w:val="20"/>
        </w:rPr>
        <w:tab/>
        <w:t xml:space="preserve">Передача информации другим подразделениям АО «Кольская ГМК» до объявления результатов процедуры </w:t>
      </w:r>
      <w:r w:rsidR="002E7AEB" w:rsidRPr="005D7215">
        <w:rPr>
          <w:rFonts w:ascii="Tahoma" w:hAnsi="Tahoma" w:cs="Tahoma"/>
          <w:sz w:val="20"/>
          <w:szCs w:val="20"/>
        </w:rPr>
        <w:t xml:space="preserve">реализации </w:t>
      </w:r>
      <w:r w:rsidRPr="005D7215">
        <w:rPr>
          <w:rFonts w:ascii="Tahoma" w:hAnsi="Tahoma" w:cs="Tahoma"/>
          <w:sz w:val="20"/>
          <w:szCs w:val="20"/>
        </w:rPr>
        <w:t>не допускается, при обнаружении подобных фактов, АО «Кольская ГМК» оставляется за собой право исключить потенциального По</w:t>
      </w:r>
      <w:r w:rsidR="002E7AEB" w:rsidRPr="005D7215">
        <w:rPr>
          <w:rFonts w:ascii="Tahoma" w:hAnsi="Tahoma" w:cs="Tahoma"/>
          <w:sz w:val="20"/>
          <w:szCs w:val="20"/>
        </w:rPr>
        <w:t>купателя</w:t>
      </w:r>
      <w:r w:rsidRPr="005D7215">
        <w:rPr>
          <w:rFonts w:ascii="Tahoma" w:hAnsi="Tahoma" w:cs="Tahoma"/>
          <w:sz w:val="20"/>
          <w:szCs w:val="20"/>
        </w:rPr>
        <w:t xml:space="preserve"> из дальнейшего участия в процедуре</w:t>
      </w:r>
      <w:r w:rsidR="002E7AEB" w:rsidRPr="005D7215">
        <w:rPr>
          <w:rFonts w:ascii="Tahoma" w:hAnsi="Tahoma" w:cs="Tahoma"/>
          <w:sz w:val="20"/>
          <w:szCs w:val="20"/>
        </w:rPr>
        <w:t xml:space="preserve"> реализации</w:t>
      </w:r>
      <w:r w:rsidRPr="005D7215">
        <w:rPr>
          <w:rFonts w:ascii="Tahoma" w:hAnsi="Tahoma" w:cs="Tahoma"/>
          <w:sz w:val="20"/>
          <w:szCs w:val="20"/>
        </w:rPr>
        <w:t>.</w:t>
      </w:r>
    </w:p>
    <w:p w:rsidR="001D4B5B" w:rsidRPr="005D7215" w:rsidRDefault="001D4B5B" w:rsidP="001B525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D4B5B" w:rsidRPr="005D7215" w:rsidRDefault="001D4B5B" w:rsidP="005D7215">
      <w:pPr>
        <w:tabs>
          <w:tab w:val="left" w:pos="8080"/>
          <w:tab w:val="left" w:pos="10206"/>
        </w:tabs>
        <w:rPr>
          <w:rFonts w:ascii="Tahoma" w:hAnsi="Tahoma" w:cs="Tahoma"/>
          <w:b/>
          <w:bCs/>
          <w:sz w:val="20"/>
          <w:szCs w:val="20"/>
        </w:rPr>
      </w:pPr>
      <w:r w:rsidRPr="005D7215">
        <w:rPr>
          <w:rFonts w:ascii="Tahoma" w:hAnsi="Tahoma" w:cs="Tahoma"/>
          <w:b/>
          <w:sz w:val="20"/>
          <w:szCs w:val="20"/>
        </w:rPr>
        <w:t>Секретарь Комиссии</w:t>
      </w:r>
      <w:r w:rsidR="0046760A" w:rsidRPr="005D7215">
        <w:rPr>
          <w:rFonts w:ascii="Tahoma" w:hAnsi="Tahoma" w:cs="Tahoma"/>
          <w:b/>
          <w:sz w:val="20"/>
          <w:szCs w:val="20"/>
        </w:rPr>
        <w:tab/>
      </w:r>
      <w:r w:rsidR="0076193F" w:rsidRPr="005D7215">
        <w:rPr>
          <w:rFonts w:ascii="Tahoma" w:hAnsi="Tahoma" w:cs="Tahoma"/>
          <w:b/>
          <w:sz w:val="20"/>
          <w:szCs w:val="20"/>
        </w:rPr>
        <w:t>А.В. Нечаев</w:t>
      </w:r>
    </w:p>
    <w:sectPr w:rsidR="001D4B5B" w:rsidRPr="005D7215" w:rsidSect="00EC3CE2">
      <w:footerReference w:type="default" r:id="rId12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BBF" w:rsidRDefault="00DF3BBF">
      <w:pPr>
        <w:spacing w:after="0" w:line="240" w:lineRule="auto"/>
      </w:pPr>
      <w:r>
        <w:separator/>
      </w:r>
    </w:p>
  </w:endnote>
  <w:endnote w:type="continuationSeparator" w:id="0">
    <w:p w:rsidR="00DF3BBF" w:rsidRDefault="00DF3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2126"/>
      <w:gridCol w:w="3118"/>
      <w:gridCol w:w="1843"/>
    </w:tblGrid>
    <w:tr w:rsidR="00DA6786" w:rsidRPr="00CF6EC7" w:rsidTr="00DA6786">
      <w:tc>
        <w:tcPr>
          <w:tcW w:w="2127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jc w:val="center"/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63666A"/>
              <w:sz w:val="14"/>
              <w:szCs w:val="14"/>
              <w:lang w:eastAsia="zh-CN"/>
            </w:rPr>
            <w:t>АО «Кольская ГМК»</w:t>
          </w:r>
        </w:p>
      </w:tc>
      <w:tc>
        <w:tcPr>
          <w:tcW w:w="2126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ОКПО 48200234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ОГРН 1025100652906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ИНН 5191431170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КПП 9975500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1</w:t>
          </w:r>
        </w:p>
      </w:tc>
      <w:tc>
        <w:tcPr>
          <w:tcW w:w="3118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г. Мончегорск,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территория Промплощадка КГМК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 xml:space="preserve">Мурманская область, 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Россия, 1845</w:t>
          </w: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val="en-US" w:eastAsia="zh-CN"/>
            </w:rPr>
            <w:t>07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  <w:tc>
        <w:tcPr>
          <w:tcW w:w="1843" w:type="dxa"/>
        </w:tcPr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тел.     +7 81536 7-72-01</w:t>
          </w: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r w:rsidRPr="00CF6EC7"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  <w:t>факс   +7 81536 7-99-86</w:t>
          </w:r>
        </w:p>
        <w:p w:rsidR="00DA6786" w:rsidRPr="00CF6EC7" w:rsidRDefault="00CC7E53" w:rsidP="00DA6786">
          <w:pPr>
            <w:tabs>
              <w:tab w:val="center" w:pos="4153"/>
              <w:tab w:val="right" w:pos="8306"/>
            </w:tabs>
            <w:spacing w:after="60"/>
            <w:rPr>
              <w:rFonts w:ascii="Tahoma" w:eastAsia="Times New Roman" w:hAnsi="Tahoma" w:cs="Tahoma"/>
              <w:sz w:val="14"/>
              <w:szCs w:val="14"/>
              <w:lang w:eastAsia="zh-CN"/>
            </w:rPr>
          </w:pPr>
          <w:hyperlink r:id="rId1" w:history="1">
            <w:r w:rsidR="00DA6786" w:rsidRPr="00CF6EC7">
              <w:rPr>
                <w:rFonts w:ascii="Tahoma" w:eastAsia="Times New Roman" w:hAnsi="Tahoma" w:cs="Tahoma"/>
                <w:color w:val="818387"/>
                <w:sz w:val="14"/>
                <w:szCs w:val="14"/>
                <w:lang w:eastAsia="zh-CN"/>
              </w:rPr>
              <w:t>sn@kolagmk.ru</w:t>
            </w:r>
          </w:hyperlink>
        </w:p>
        <w:p w:rsidR="00DA6786" w:rsidRPr="00CF6EC7" w:rsidRDefault="00CC7E53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  <w:hyperlink r:id="rId2" w:history="1"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www</w:t>
            </w:r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kolagmk</w:t>
            </w:r>
            <w:proofErr w:type="spellEnd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eastAsia="zh-CN"/>
              </w:rPr>
              <w:t>.</w:t>
            </w:r>
            <w:proofErr w:type="spellStart"/>
            <w:r w:rsidR="00DA6786" w:rsidRPr="00CF6EC7">
              <w:rPr>
                <w:rFonts w:ascii="Tahoma" w:eastAsia="Times New Roman" w:hAnsi="Tahoma" w:cs="Tahoma"/>
                <w:color w:val="0000FF"/>
                <w:sz w:val="14"/>
                <w:szCs w:val="14"/>
                <w:u w:val="single"/>
                <w:lang w:val="en-US" w:eastAsia="zh-CN"/>
              </w:rPr>
              <w:t>ru</w:t>
            </w:r>
            <w:proofErr w:type="spellEnd"/>
          </w:hyperlink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  <w:p w:rsidR="00DA6786" w:rsidRPr="00CF6EC7" w:rsidRDefault="00DA6786" w:rsidP="00DA6786">
          <w:pPr>
            <w:tabs>
              <w:tab w:val="center" w:pos="4153"/>
              <w:tab w:val="right" w:pos="8306"/>
            </w:tabs>
            <w:rPr>
              <w:rFonts w:ascii="Tahoma" w:eastAsia="Times New Roman" w:hAnsi="Tahoma" w:cs="Tahoma"/>
              <w:color w:val="818387"/>
              <w:sz w:val="14"/>
              <w:szCs w:val="14"/>
              <w:lang w:eastAsia="zh-CN"/>
            </w:rPr>
          </w:pPr>
        </w:p>
      </w:tc>
    </w:tr>
  </w:tbl>
  <w:p w:rsidR="00DA6786" w:rsidRDefault="00DA67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BBF" w:rsidRDefault="00DF3BBF">
      <w:pPr>
        <w:spacing w:after="0" w:line="240" w:lineRule="auto"/>
      </w:pPr>
      <w:r>
        <w:separator/>
      </w:r>
    </w:p>
  </w:footnote>
  <w:footnote w:type="continuationSeparator" w:id="0">
    <w:p w:rsidR="00DF3BBF" w:rsidRDefault="00DF3B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0E6D14F0"/>
    <w:multiLevelType w:val="hybridMultilevel"/>
    <w:tmpl w:val="C786DDB2"/>
    <w:lvl w:ilvl="0" w:tplc="3CD4F86A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D5746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11" w15:restartNumberingAfterBreak="0">
    <w:nsid w:val="5F2F5076"/>
    <w:multiLevelType w:val="hybridMultilevel"/>
    <w:tmpl w:val="23F268A2"/>
    <w:lvl w:ilvl="0" w:tplc="47D2D00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4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6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4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9"/>
  </w:num>
  <w:num w:numId="10">
    <w:abstractNumId w:val="14"/>
  </w:num>
  <w:num w:numId="11">
    <w:abstractNumId w:val="12"/>
  </w:num>
  <w:num w:numId="12">
    <w:abstractNumId w:val="5"/>
  </w:num>
  <w:num w:numId="13">
    <w:abstractNumId w:val="15"/>
  </w:num>
  <w:num w:numId="14">
    <w:abstractNumId w:val="2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604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108C"/>
    <w:rsid w:val="00010AB9"/>
    <w:rsid w:val="00013E5A"/>
    <w:rsid w:val="000154E6"/>
    <w:rsid w:val="000256B3"/>
    <w:rsid w:val="00025D7B"/>
    <w:rsid w:val="000277B2"/>
    <w:rsid w:val="00030D98"/>
    <w:rsid w:val="00030FF4"/>
    <w:rsid w:val="000328B5"/>
    <w:rsid w:val="00035138"/>
    <w:rsid w:val="00037C82"/>
    <w:rsid w:val="00041CA2"/>
    <w:rsid w:val="0005303D"/>
    <w:rsid w:val="00055AAF"/>
    <w:rsid w:val="00057834"/>
    <w:rsid w:val="0006667F"/>
    <w:rsid w:val="000672A0"/>
    <w:rsid w:val="00073194"/>
    <w:rsid w:val="00081557"/>
    <w:rsid w:val="000860D3"/>
    <w:rsid w:val="00090B24"/>
    <w:rsid w:val="0009513D"/>
    <w:rsid w:val="000A3F3A"/>
    <w:rsid w:val="000A68F6"/>
    <w:rsid w:val="000B012F"/>
    <w:rsid w:val="000B03EA"/>
    <w:rsid w:val="000B2D9E"/>
    <w:rsid w:val="000B3A09"/>
    <w:rsid w:val="000C1290"/>
    <w:rsid w:val="000C12E6"/>
    <w:rsid w:val="000C3906"/>
    <w:rsid w:val="000C5E19"/>
    <w:rsid w:val="000C70A5"/>
    <w:rsid w:val="000D0189"/>
    <w:rsid w:val="000D024E"/>
    <w:rsid w:val="000D6C0D"/>
    <w:rsid w:val="000D75FA"/>
    <w:rsid w:val="000E67AA"/>
    <w:rsid w:val="000E762D"/>
    <w:rsid w:val="000E7E3D"/>
    <w:rsid w:val="000F4250"/>
    <w:rsid w:val="00105C6F"/>
    <w:rsid w:val="00107FBB"/>
    <w:rsid w:val="0011153C"/>
    <w:rsid w:val="0011539A"/>
    <w:rsid w:val="00123663"/>
    <w:rsid w:val="001414FF"/>
    <w:rsid w:val="00146A4E"/>
    <w:rsid w:val="00150300"/>
    <w:rsid w:val="001511A6"/>
    <w:rsid w:val="00151F7B"/>
    <w:rsid w:val="00154E45"/>
    <w:rsid w:val="00155133"/>
    <w:rsid w:val="0015522E"/>
    <w:rsid w:val="00171822"/>
    <w:rsid w:val="00172483"/>
    <w:rsid w:val="00176204"/>
    <w:rsid w:val="0017635B"/>
    <w:rsid w:val="001812CE"/>
    <w:rsid w:val="001A1EBF"/>
    <w:rsid w:val="001A2D61"/>
    <w:rsid w:val="001A396C"/>
    <w:rsid w:val="001B5252"/>
    <w:rsid w:val="001C0942"/>
    <w:rsid w:val="001C5C97"/>
    <w:rsid w:val="001C7DC3"/>
    <w:rsid w:val="001D0F5F"/>
    <w:rsid w:val="001D4B5B"/>
    <w:rsid w:val="001D6126"/>
    <w:rsid w:val="001E6896"/>
    <w:rsid w:val="001F222B"/>
    <w:rsid w:val="001F3AF7"/>
    <w:rsid w:val="00200280"/>
    <w:rsid w:val="00206895"/>
    <w:rsid w:val="00212EE0"/>
    <w:rsid w:val="002247EA"/>
    <w:rsid w:val="00224CF9"/>
    <w:rsid w:val="00236CA5"/>
    <w:rsid w:val="0023717B"/>
    <w:rsid w:val="0023728E"/>
    <w:rsid w:val="00237BA3"/>
    <w:rsid w:val="002412E5"/>
    <w:rsid w:val="00242882"/>
    <w:rsid w:val="00256023"/>
    <w:rsid w:val="00260322"/>
    <w:rsid w:val="00262BB6"/>
    <w:rsid w:val="00263F17"/>
    <w:rsid w:val="002656B9"/>
    <w:rsid w:val="002706FE"/>
    <w:rsid w:val="002740BB"/>
    <w:rsid w:val="00275024"/>
    <w:rsid w:val="002772E6"/>
    <w:rsid w:val="00285262"/>
    <w:rsid w:val="00285549"/>
    <w:rsid w:val="00290E03"/>
    <w:rsid w:val="00291D92"/>
    <w:rsid w:val="002A1D22"/>
    <w:rsid w:val="002A2B70"/>
    <w:rsid w:val="002A5890"/>
    <w:rsid w:val="002A63CB"/>
    <w:rsid w:val="002B0289"/>
    <w:rsid w:val="002B296A"/>
    <w:rsid w:val="002C138A"/>
    <w:rsid w:val="002C2279"/>
    <w:rsid w:val="002C2DB9"/>
    <w:rsid w:val="002C53EF"/>
    <w:rsid w:val="002C648D"/>
    <w:rsid w:val="002D427C"/>
    <w:rsid w:val="002E0806"/>
    <w:rsid w:val="002E2676"/>
    <w:rsid w:val="002E7AEB"/>
    <w:rsid w:val="002F540E"/>
    <w:rsid w:val="00302062"/>
    <w:rsid w:val="003109A0"/>
    <w:rsid w:val="00314027"/>
    <w:rsid w:val="003222E4"/>
    <w:rsid w:val="00331968"/>
    <w:rsid w:val="003323D4"/>
    <w:rsid w:val="0033796A"/>
    <w:rsid w:val="00350A5F"/>
    <w:rsid w:val="00352E21"/>
    <w:rsid w:val="00356702"/>
    <w:rsid w:val="00356863"/>
    <w:rsid w:val="0036054E"/>
    <w:rsid w:val="00363AC7"/>
    <w:rsid w:val="00374859"/>
    <w:rsid w:val="00374B68"/>
    <w:rsid w:val="00380A13"/>
    <w:rsid w:val="00381DC0"/>
    <w:rsid w:val="003848BC"/>
    <w:rsid w:val="003937EE"/>
    <w:rsid w:val="003943BC"/>
    <w:rsid w:val="003946A1"/>
    <w:rsid w:val="00395073"/>
    <w:rsid w:val="00395C90"/>
    <w:rsid w:val="003A5D37"/>
    <w:rsid w:val="003B1BD6"/>
    <w:rsid w:val="003B38FB"/>
    <w:rsid w:val="003B56A7"/>
    <w:rsid w:val="003C1BDB"/>
    <w:rsid w:val="003C7E62"/>
    <w:rsid w:val="003D4E7E"/>
    <w:rsid w:val="003E0440"/>
    <w:rsid w:val="003F468B"/>
    <w:rsid w:val="003F5C57"/>
    <w:rsid w:val="004079D7"/>
    <w:rsid w:val="00414023"/>
    <w:rsid w:val="00426C21"/>
    <w:rsid w:val="0043268A"/>
    <w:rsid w:val="004366ED"/>
    <w:rsid w:val="00436FCF"/>
    <w:rsid w:val="004463EC"/>
    <w:rsid w:val="00452237"/>
    <w:rsid w:val="00453E3D"/>
    <w:rsid w:val="004541AE"/>
    <w:rsid w:val="004616A6"/>
    <w:rsid w:val="00462CF8"/>
    <w:rsid w:val="0046667C"/>
    <w:rsid w:val="004672F7"/>
    <w:rsid w:val="0046760A"/>
    <w:rsid w:val="00472124"/>
    <w:rsid w:val="00472F76"/>
    <w:rsid w:val="004813DD"/>
    <w:rsid w:val="004911A6"/>
    <w:rsid w:val="00491398"/>
    <w:rsid w:val="004956BC"/>
    <w:rsid w:val="004A5531"/>
    <w:rsid w:val="004A5A98"/>
    <w:rsid w:val="004B34D0"/>
    <w:rsid w:val="004B5946"/>
    <w:rsid w:val="004B5EF4"/>
    <w:rsid w:val="004D3828"/>
    <w:rsid w:val="004D53AC"/>
    <w:rsid w:val="004E1701"/>
    <w:rsid w:val="004E3025"/>
    <w:rsid w:val="004E45A2"/>
    <w:rsid w:val="004E6773"/>
    <w:rsid w:val="004F27F0"/>
    <w:rsid w:val="004F60D2"/>
    <w:rsid w:val="0050067F"/>
    <w:rsid w:val="00503121"/>
    <w:rsid w:val="00504E43"/>
    <w:rsid w:val="00511E60"/>
    <w:rsid w:val="0051493A"/>
    <w:rsid w:val="00514C59"/>
    <w:rsid w:val="00516D33"/>
    <w:rsid w:val="0052016F"/>
    <w:rsid w:val="005211E9"/>
    <w:rsid w:val="00526248"/>
    <w:rsid w:val="00530CF1"/>
    <w:rsid w:val="005352DC"/>
    <w:rsid w:val="00535D53"/>
    <w:rsid w:val="00536AA5"/>
    <w:rsid w:val="00537D23"/>
    <w:rsid w:val="00543715"/>
    <w:rsid w:val="00544253"/>
    <w:rsid w:val="005445DA"/>
    <w:rsid w:val="005447CA"/>
    <w:rsid w:val="00564DAA"/>
    <w:rsid w:val="005712E3"/>
    <w:rsid w:val="00576216"/>
    <w:rsid w:val="005841C5"/>
    <w:rsid w:val="00586135"/>
    <w:rsid w:val="005907D0"/>
    <w:rsid w:val="00590ACE"/>
    <w:rsid w:val="00591982"/>
    <w:rsid w:val="005A025C"/>
    <w:rsid w:val="005B1281"/>
    <w:rsid w:val="005B3B20"/>
    <w:rsid w:val="005B4AEA"/>
    <w:rsid w:val="005D30C5"/>
    <w:rsid w:val="005D7215"/>
    <w:rsid w:val="005D728C"/>
    <w:rsid w:val="005E2EEF"/>
    <w:rsid w:val="005E2F33"/>
    <w:rsid w:val="005E4720"/>
    <w:rsid w:val="005F132A"/>
    <w:rsid w:val="005F78D1"/>
    <w:rsid w:val="005F7F77"/>
    <w:rsid w:val="00600DCC"/>
    <w:rsid w:val="00601FB4"/>
    <w:rsid w:val="0060353D"/>
    <w:rsid w:val="00622743"/>
    <w:rsid w:val="00626A6A"/>
    <w:rsid w:val="00642549"/>
    <w:rsid w:val="00642DDA"/>
    <w:rsid w:val="00644896"/>
    <w:rsid w:val="006472F2"/>
    <w:rsid w:val="00661630"/>
    <w:rsid w:val="006633D4"/>
    <w:rsid w:val="00664617"/>
    <w:rsid w:val="00670346"/>
    <w:rsid w:val="0067457D"/>
    <w:rsid w:val="0067485C"/>
    <w:rsid w:val="006772A7"/>
    <w:rsid w:val="0068016A"/>
    <w:rsid w:val="00685AC6"/>
    <w:rsid w:val="00687DC7"/>
    <w:rsid w:val="00687E4E"/>
    <w:rsid w:val="006926D9"/>
    <w:rsid w:val="0069552E"/>
    <w:rsid w:val="006A0161"/>
    <w:rsid w:val="006A51E7"/>
    <w:rsid w:val="006A535C"/>
    <w:rsid w:val="006A53D8"/>
    <w:rsid w:val="006B334B"/>
    <w:rsid w:val="006B3CE9"/>
    <w:rsid w:val="006B7AC0"/>
    <w:rsid w:val="006C2EF4"/>
    <w:rsid w:val="006C775F"/>
    <w:rsid w:val="006D496B"/>
    <w:rsid w:val="006D5F10"/>
    <w:rsid w:val="006E5908"/>
    <w:rsid w:val="006F2B0E"/>
    <w:rsid w:val="006F3CBD"/>
    <w:rsid w:val="00704817"/>
    <w:rsid w:val="0070692B"/>
    <w:rsid w:val="00712AF5"/>
    <w:rsid w:val="00713CE3"/>
    <w:rsid w:val="00720D95"/>
    <w:rsid w:val="00723311"/>
    <w:rsid w:val="0073719F"/>
    <w:rsid w:val="00740150"/>
    <w:rsid w:val="007410FB"/>
    <w:rsid w:val="00742C0E"/>
    <w:rsid w:val="00743A51"/>
    <w:rsid w:val="00743D6D"/>
    <w:rsid w:val="0074541F"/>
    <w:rsid w:val="00747453"/>
    <w:rsid w:val="00753FBF"/>
    <w:rsid w:val="0076193F"/>
    <w:rsid w:val="007750FC"/>
    <w:rsid w:val="00775790"/>
    <w:rsid w:val="007770D9"/>
    <w:rsid w:val="00777AC9"/>
    <w:rsid w:val="00786A82"/>
    <w:rsid w:val="00787A9A"/>
    <w:rsid w:val="007901CC"/>
    <w:rsid w:val="0079290B"/>
    <w:rsid w:val="007A15A6"/>
    <w:rsid w:val="007A18DD"/>
    <w:rsid w:val="007A2AEE"/>
    <w:rsid w:val="007A3E00"/>
    <w:rsid w:val="007A7A2A"/>
    <w:rsid w:val="007B56EC"/>
    <w:rsid w:val="007B62D2"/>
    <w:rsid w:val="007C3E74"/>
    <w:rsid w:val="007C5393"/>
    <w:rsid w:val="007D0249"/>
    <w:rsid w:val="007D1B06"/>
    <w:rsid w:val="007D1C2D"/>
    <w:rsid w:val="007E2F99"/>
    <w:rsid w:val="007E4263"/>
    <w:rsid w:val="007E5E5A"/>
    <w:rsid w:val="007E6495"/>
    <w:rsid w:val="007F4E9D"/>
    <w:rsid w:val="007F68EB"/>
    <w:rsid w:val="007F7016"/>
    <w:rsid w:val="00801DB1"/>
    <w:rsid w:val="00820FE3"/>
    <w:rsid w:val="00823DA7"/>
    <w:rsid w:val="008328F8"/>
    <w:rsid w:val="00840DD0"/>
    <w:rsid w:val="008415BB"/>
    <w:rsid w:val="008453E3"/>
    <w:rsid w:val="00846CF1"/>
    <w:rsid w:val="00851859"/>
    <w:rsid w:val="00851B44"/>
    <w:rsid w:val="00851DF8"/>
    <w:rsid w:val="00854884"/>
    <w:rsid w:val="00860137"/>
    <w:rsid w:val="00861B6E"/>
    <w:rsid w:val="00866236"/>
    <w:rsid w:val="008703FE"/>
    <w:rsid w:val="00881B0C"/>
    <w:rsid w:val="00882293"/>
    <w:rsid w:val="00884280"/>
    <w:rsid w:val="00887AF7"/>
    <w:rsid w:val="0089001D"/>
    <w:rsid w:val="00890FC2"/>
    <w:rsid w:val="00891178"/>
    <w:rsid w:val="008935B7"/>
    <w:rsid w:val="008A1AE8"/>
    <w:rsid w:val="008A73BB"/>
    <w:rsid w:val="008B67F4"/>
    <w:rsid w:val="008B744D"/>
    <w:rsid w:val="008C32DE"/>
    <w:rsid w:val="008C588B"/>
    <w:rsid w:val="008D0DD7"/>
    <w:rsid w:val="008D5327"/>
    <w:rsid w:val="008D5CA4"/>
    <w:rsid w:val="008E00B7"/>
    <w:rsid w:val="008E3FFC"/>
    <w:rsid w:val="008F0FF8"/>
    <w:rsid w:val="008F4D42"/>
    <w:rsid w:val="008F77DB"/>
    <w:rsid w:val="0090037E"/>
    <w:rsid w:val="009005E1"/>
    <w:rsid w:val="00901ED8"/>
    <w:rsid w:val="00903610"/>
    <w:rsid w:val="00906A86"/>
    <w:rsid w:val="009130FF"/>
    <w:rsid w:val="00923542"/>
    <w:rsid w:val="00934512"/>
    <w:rsid w:val="00936429"/>
    <w:rsid w:val="00945B6B"/>
    <w:rsid w:val="0095466E"/>
    <w:rsid w:val="00955BF8"/>
    <w:rsid w:val="00957947"/>
    <w:rsid w:val="00965FE2"/>
    <w:rsid w:val="00971215"/>
    <w:rsid w:val="00973572"/>
    <w:rsid w:val="00973EE8"/>
    <w:rsid w:val="009748CF"/>
    <w:rsid w:val="009816AA"/>
    <w:rsid w:val="00981749"/>
    <w:rsid w:val="00981CFA"/>
    <w:rsid w:val="00991FDC"/>
    <w:rsid w:val="00992267"/>
    <w:rsid w:val="00992A84"/>
    <w:rsid w:val="00993DE3"/>
    <w:rsid w:val="00994815"/>
    <w:rsid w:val="009961E3"/>
    <w:rsid w:val="009B2AEA"/>
    <w:rsid w:val="009C7D22"/>
    <w:rsid w:val="009D43A3"/>
    <w:rsid w:val="009D5FA2"/>
    <w:rsid w:val="009D6964"/>
    <w:rsid w:val="009E2E9D"/>
    <w:rsid w:val="009F3106"/>
    <w:rsid w:val="00A0471B"/>
    <w:rsid w:val="00A0574E"/>
    <w:rsid w:val="00A07A50"/>
    <w:rsid w:val="00A23384"/>
    <w:rsid w:val="00A3249C"/>
    <w:rsid w:val="00A338FB"/>
    <w:rsid w:val="00A401B0"/>
    <w:rsid w:val="00A437F2"/>
    <w:rsid w:val="00A513EB"/>
    <w:rsid w:val="00A51B17"/>
    <w:rsid w:val="00A54D76"/>
    <w:rsid w:val="00A54DC3"/>
    <w:rsid w:val="00A60D39"/>
    <w:rsid w:val="00A61BFD"/>
    <w:rsid w:val="00A7480F"/>
    <w:rsid w:val="00A800C4"/>
    <w:rsid w:val="00A834BC"/>
    <w:rsid w:val="00A86B00"/>
    <w:rsid w:val="00A932CD"/>
    <w:rsid w:val="00A9602D"/>
    <w:rsid w:val="00A97EDF"/>
    <w:rsid w:val="00AA6486"/>
    <w:rsid w:val="00AB2FF3"/>
    <w:rsid w:val="00AB533B"/>
    <w:rsid w:val="00AB541D"/>
    <w:rsid w:val="00AC0FF5"/>
    <w:rsid w:val="00AC246B"/>
    <w:rsid w:val="00AC3E6E"/>
    <w:rsid w:val="00AD6B03"/>
    <w:rsid w:val="00AE055E"/>
    <w:rsid w:val="00AE08DA"/>
    <w:rsid w:val="00AF3A2A"/>
    <w:rsid w:val="00AF460A"/>
    <w:rsid w:val="00B013DF"/>
    <w:rsid w:val="00B03101"/>
    <w:rsid w:val="00B040CF"/>
    <w:rsid w:val="00B05F6D"/>
    <w:rsid w:val="00B07156"/>
    <w:rsid w:val="00B217C6"/>
    <w:rsid w:val="00B25392"/>
    <w:rsid w:val="00B26C4F"/>
    <w:rsid w:val="00B26F2D"/>
    <w:rsid w:val="00B3644B"/>
    <w:rsid w:val="00B37B20"/>
    <w:rsid w:val="00B52B8E"/>
    <w:rsid w:val="00B553DA"/>
    <w:rsid w:val="00B7079B"/>
    <w:rsid w:val="00B72356"/>
    <w:rsid w:val="00B76820"/>
    <w:rsid w:val="00B77C63"/>
    <w:rsid w:val="00B80AC5"/>
    <w:rsid w:val="00B8282B"/>
    <w:rsid w:val="00B83B74"/>
    <w:rsid w:val="00B85DF8"/>
    <w:rsid w:val="00BA1995"/>
    <w:rsid w:val="00BA52E2"/>
    <w:rsid w:val="00BA6147"/>
    <w:rsid w:val="00BB1534"/>
    <w:rsid w:val="00BB2A04"/>
    <w:rsid w:val="00BC684D"/>
    <w:rsid w:val="00BC7FC3"/>
    <w:rsid w:val="00BD1D42"/>
    <w:rsid w:val="00BD7FF6"/>
    <w:rsid w:val="00BF4517"/>
    <w:rsid w:val="00BF47E8"/>
    <w:rsid w:val="00C000AF"/>
    <w:rsid w:val="00C02DA7"/>
    <w:rsid w:val="00C032AF"/>
    <w:rsid w:val="00C03D95"/>
    <w:rsid w:val="00C117A9"/>
    <w:rsid w:val="00C12E9C"/>
    <w:rsid w:val="00C21267"/>
    <w:rsid w:val="00C32810"/>
    <w:rsid w:val="00C37420"/>
    <w:rsid w:val="00C40675"/>
    <w:rsid w:val="00C45615"/>
    <w:rsid w:val="00C51CD6"/>
    <w:rsid w:val="00C63EEF"/>
    <w:rsid w:val="00C647F2"/>
    <w:rsid w:val="00C64908"/>
    <w:rsid w:val="00C743A4"/>
    <w:rsid w:val="00C951AC"/>
    <w:rsid w:val="00C96B70"/>
    <w:rsid w:val="00CA32B7"/>
    <w:rsid w:val="00CB2058"/>
    <w:rsid w:val="00CB3328"/>
    <w:rsid w:val="00CB7CF6"/>
    <w:rsid w:val="00CC0DED"/>
    <w:rsid w:val="00CC4CF7"/>
    <w:rsid w:val="00CC7E53"/>
    <w:rsid w:val="00CD5C2F"/>
    <w:rsid w:val="00CE0764"/>
    <w:rsid w:val="00CE0BD1"/>
    <w:rsid w:val="00CE545E"/>
    <w:rsid w:val="00CF1D5F"/>
    <w:rsid w:val="00CF4487"/>
    <w:rsid w:val="00CF448E"/>
    <w:rsid w:val="00CF4520"/>
    <w:rsid w:val="00CF5897"/>
    <w:rsid w:val="00CF5DE8"/>
    <w:rsid w:val="00D1155F"/>
    <w:rsid w:val="00D21ABE"/>
    <w:rsid w:val="00D236F0"/>
    <w:rsid w:val="00D23705"/>
    <w:rsid w:val="00D255DA"/>
    <w:rsid w:val="00D27A63"/>
    <w:rsid w:val="00D31F7C"/>
    <w:rsid w:val="00D34A3A"/>
    <w:rsid w:val="00D42EE5"/>
    <w:rsid w:val="00D45962"/>
    <w:rsid w:val="00D46880"/>
    <w:rsid w:val="00D47D91"/>
    <w:rsid w:val="00D5446F"/>
    <w:rsid w:val="00D67AE6"/>
    <w:rsid w:val="00D77760"/>
    <w:rsid w:val="00D77A98"/>
    <w:rsid w:val="00D83D27"/>
    <w:rsid w:val="00D8521F"/>
    <w:rsid w:val="00DA040B"/>
    <w:rsid w:val="00DA6786"/>
    <w:rsid w:val="00DA6866"/>
    <w:rsid w:val="00DB069F"/>
    <w:rsid w:val="00DB192F"/>
    <w:rsid w:val="00DB6910"/>
    <w:rsid w:val="00DC0A19"/>
    <w:rsid w:val="00DC2E1F"/>
    <w:rsid w:val="00DD14E9"/>
    <w:rsid w:val="00DD31CD"/>
    <w:rsid w:val="00DD6501"/>
    <w:rsid w:val="00DE0A54"/>
    <w:rsid w:val="00DE0DD9"/>
    <w:rsid w:val="00DE1356"/>
    <w:rsid w:val="00DE25F5"/>
    <w:rsid w:val="00DE6995"/>
    <w:rsid w:val="00DE774E"/>
    <w:rsid w:val="00DE7BF4"/>
    <w:rsid w:val="00DF130D"/>
    <w:rsid w:val="00DF1740"/>
    <w:rsid w:val="00DF1DCF"/>
    <w:rsid w:val="00DF3BBF"/>
    <w:rsid w:val="00DF5EF2"/>
    <w:rsid w:val="00DF655F"/>
    <w:rsid w:val="00DF6756"/>
    <w:rsid w:val="00DF73F0"/>
    <w:rsid w:val="00E02A40"/>
    <w:rsid w:val="00E031A0"/>
    <w:rsid w:val="00E0570C"/>
    <w:rsid w:val="00E1081E"/>
    <w:rsid w:val="00E12CEF"/>
    <w:rsid w:val="00E13565"/>
    <w:rsid w:val="00E14A0B"/>
    <w:rsid w:val="00E17101"/>
    <w:rsid w:val="00E303C3"/>
    <w:rsid w:val="00E3053F"/>
    <w:rsid w:val="00E358FE"/>
    <w:rsid w:val="00E44B73"/>
    <w:rsid w:val="00E50BBE"/>
    <w:rsid w:val="00E5224D"/>
    <w:rsid w:val="00E579B9"/>
    <w:rsid w:val="00E6746B"/>
    <w:rsid w:val="00E75546"/>
    <w:rsid w:val="00E772B1"/>
    <w:rsid w:val="00E922C4"/>
    <w:rsid w:val="00E93C77"/>
    <w:rsid w:val="00E95C1B"/>
    <w:rsid w:val="00E95D1D"/>
    <w:rsid w:val="00EA55CE"/>
    <w:rsid w:val="00EB0DA2"/>
    <w:rsid w:val="00EB2CA8"/>
    <w:rsid w:val="00EB38C4"/>
    <w:rsid w:val="00EC23F9"/>
    <w:rsid w:val="00EC2473"/>
    <w:rsid w:val="00EC3CE2"/>
    <w:rsid w:val="00EC6E0D"/>
    <w:rsid w:val="00ED0C30"/>
    <w:rsid w:val="00ED1FF2"/>
    <w:rsid w:val="00EE3EA2"/>
    <w:rsid w:val="00EE5E9A"/>
    <w:rsid w:val="00EF71FD"/>
    <w:rsid w:val="00F018A2"/>
    <w:rsid w:val="00F0206E"/>
    <w:rsid w:val="00F02105"/>
    <w:rsid w:val="00F038DD"/>
    <w:rsid w:val="00F21167"/>
    <w:rsid w:val="00F30BE4"/>
    <w:rsid w:val="00F33323"/>
    <w:rsid w:val="00F43827"/>
    <w:rsid w:val="00F43BC7"/>
    <w:rsid w:val="00F45A8B"/>
    <w:rsid w:val="00F47C8F"/>
    <w:rsid w:val="00F56163"/>
    <w:rsid w:val="00F612DD"/>
    <w:rsid w:val="00F61BFA"/>
    <w:rsid w:val="00F65BFF"/>
    <w:rsid w:val="00F72F2F"/>
    <w:rsid w:val="00F738FB"/>
    <w:rsid w:val="00F76B1E"/>
    <w:rsid w:val="00F804B1"/>
    <w:rsid w:val="00F8143A"/>
    <w:rsid w:val="00F84BEA"/>
    <w:rsid w:val="00F92D5E"/>
    <w:rsid w:val="00F975C0"/>
    <w:rsid w:val="00FA5A5E"/>
    <w:rsid w:val="00FA73BE"/>
    <w:rsid w:val="00FB0A30"/>
    <w:rsid w:val="00FB7875"/>
    <w:rsid w:val="00FB7DF3"/>
    <w:rsid w:val="00FC1715"/>
    <w:rsid w:val="00FC2660"/>
    <w:rsid w:val="00FC72F4"/>
    <w:rsid w:val="00FD4099"/>
    <w:rsid w:val="00FD6C3B"/>
    <w:rsid w:val="00FD7638"/>
    <w:rsid w:val="00FE00C9"/>
    <w:rsid w:val="00FE5FDC"/>
    <w:rsid w:val="00FE77AC"/>
    <w:rsid w:val="00FE7B0C"/>
    <w:rsid w:val="00FF2045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60449" fillcolor="white">
      <v:fill color="white"/>
    </o:shapedefaults>
    <o:shapelayout v:ext="edit">
      <o:idmap v:ext="edit" data="1"/>
    </o:shapelayout>
  </w:shapeDefaults>
  <w:decimalSymbol w:val=","/>
  <w:listSeparator w:val=";"/>
  <w14:docId w14:val="17719FAA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crap_metal@kolagm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kolagmk.ru/suppliers/contractual-documentation/" TargetMode="External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lagmk.ru" TargetMode="External"/><Relationship Id="rId1" Type="http://schemas.openxmlformats.org/officeDocument/2006/relationships/hyperlink" Target="mailto:sn@kolagm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0F469E-8A50-4F45-A7C1-ACA0E9CBB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126</cp:revision>
  <cp:lastPrinted>2019-10-07T11:39:00Z</cp:lastPrinted>
  <dcterms:created xsi:type="dcterms:W3CDTF">2021-11-25T08:41:00Z</dcterms:created>
  <dcterms:modified xsi:type="dcterms:W3CDTF">2026-09-15T06:08:00Z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