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E2D1C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E2D1C">
              <w:rPr>
                <w:rFonts w:ascii="Tahoma" w:hAnsi="Tahoma" w:cs="Tahoma"/>
                <w:b/>
                <w:i w:val="0"/>
                <w:lang w:val="ru-RU"/>
              </w:rPr>
              <w:t>42/9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5E2D1C" w:rsidRPr="005E2D1C">
              <w:rPr>
                <w:rFonts w:ascii="Tahoma" w:hAnsi="Tahoma" w:cs="Tahoma"/>
                <w:i w:val="0"/>
                <w:lang w:val="ru-RU"/>
              </w:rPr>
              <w:t>Лом кабеля смешанный ГОСТ 54564-2025, в количестве 40 тонн (</w:t>
            </w:r>
            <w:proofErr w:type="spellStart"/>
            <w:r w:rsidR="005E2D1C" w:rsidRPr="005E2D1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E2D1C" w:rsidRPr="005E2D1C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5E2D1C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421A0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21A0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 w:rsidRPr="004D28CD">
              <w:rPr>
                <w:rFonts w:ascii="Tahoma" w:hAnsi="Tahoma" w:cs="Tahoma"/>
                <w:sz w:val="20"/>
                <w:szCs w:val="20"/>
              </w:rPr>
              <w:t xml:space="preserve">Основной токопроводящий металл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алюминий. Определить пропорцию содержания токопроводящих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переплетен между собой, помимо этого присутствует включения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отдельных элементов черного металлолома (куски труб,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арматуры и пр.). Лом требует разделки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состояния и отделения металлолома несоответствующей марки. Лом в 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транспор</w:t>
            </w:r>
            <w:r>
              <w:rPr>
                <w:rFonts w:ascii="Tahoma" w:hAnsi="Tahoma" w:cs="Tahoma"/>
                <w:sz w:val="20"/>
                <w:szCs w:val="20"/>
              </w:rPr>
              <w:t>табельного состояния и засора 5</w:t>
            </w:r>
            <w:r w:rsidRPr="004D28CD">
              <w:rPr>
                <w:rFonts w:ascii="Tahoma" w:hAnsi="Tahoma" w:cs="Tahoma"/>
                <w:sz w:val="20"/>
                <w:szCs w:val="20"/>
              </w:rPr>
              <w:t>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подаче автомашин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 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«РС» по 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2D1C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5E2D1C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п. Никель, территория Плавильного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цеха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D1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2D1C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47C5E" w:rsidRDefault="00D47C5E" w:rsidP="00D47C5E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2" w:name="_GoBack"/>
            <w:bookmarkEnd w:id="2"/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47C5E" w:rsidRPr="00937492" w:rsidRDefault="00D47C5E" w:rsidP="00D47C5E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47C5E" w:rsidRPr="00937492" w:rsidRDefault="00D47C5E" w:rsidP="00D47C5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D47C5E" w:rsidP="00D47C5E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D47C5E" w:rsidRPr="00D410A1" w:rsidRDefault="00D47C5E" w:rsidP="00D47C5E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D47C5E" w:rsidP="00D47C5E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D47C5E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5E2D1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5E2D1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47C5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47C5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11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D1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C5E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3654-8BEF-4549-811B-2E3B3348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99</cp:revision>
  <cp:lastPrinted>2019-10-07T11:39:00Z</cp:lastPrinted>
  <dcterms:created xsi:type="dcterms:W3CDTF">2021-11-25T08:41:00Z</dcterms:created>
  <dcterms:modified xsi:type="dcterms:W3CDTF">2025-08-27T13:44:00Z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