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F37885" w:rsidRDefault="008328F8" w:rsidP="00F37885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F37885">
              <w:rPr>
                <w:rFonts w:ascii="Tahoma" w:hAnsi="Tahoma" w:cs="Tahoma"/>
                <w:b/>
                <w:i w:val="0"/>
                <w:lang w:val="ru-RU"/>
              </w:rPr>
              <w:t>41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F37885">
              <w:rPr>
                <w:rFonts w:ascii="Tahoma" w:hAnsi="Tahoma" w:cs="Tahoma"/>
                <w:b/>
                <w:i w:val="0"/>
                <w:lang w:val="ru-RU"/>
              </w:rPr>
              <w:t>9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F37885" w:rsidRPr="00F37885">
              <w:rPr>
                <w:rFonts w:ascii="Tahoma" w:hAnsi="Tahoma" w:cs="Tahoma"/>
                <w:i w:val="0"/>
                <w:lang w:val="ru-RU"/>
              </w:rPr>
              <w:t>Медь, лом, в количестве 6 тонн (</w:t>
            </w:r>
            <w:proofErr w:type="spellStart"/>
            <w:r w:rsidR="00F37885" w:rsidRPr="00F37885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F37885" w:rsidRPr="00F37885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F37885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F793D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кусковой. Часть лома – взрывной кабель,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793D">
              <w:rPr>
                <w:rFonts w:ascii="Tahoma" w:hAnsi="Tahoma" w:cs="Tahoma"/>
                <w:sz w:val="20"/>
                <w:szCs w:val="20"/>
              </w:rPr>
              <w:t xml:space="preserve">часть кусковой в виде </w:t>
            </w:r>
            <w:proofErr w:type="spellStart"/>
            <w:r w:rsidRPr="00CF793D">
              <w:rPr>
                <w:rFonts w:ascii="Tahoma" w:hAnsi="Tahoma" w:cs="Tahoma"/>
                <w:sz w:val="20"/>
                <w:szCs w:val="20"/>
              </w:rPr>
              <w:t>электрошин</w:t>
            </w:r>
            <w:proofErr w:type="spellEnd"/>
            <w:r w:rsidRPr="00CF793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предельный размер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ВИС 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37885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F3788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F37885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72EF9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972EF9"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E2EEF" w:rsidRPr="005E2EEF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F37885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F3788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41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F3788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37885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37885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37885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4:docId w14:val="634A7A7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7DCC6-ACEB-4E0B-9D36-4B3A261F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96</cp:revision>
  <cp:lastPrinted>2019-10-07T11:39:00Z</cp:lastPrinted>
  <dcterms:created xsi:type="dcterms:W3CDTF">2021-11-25T08:41:00Z</dcterms:created>
  <dcterms:modified xsi:type="dcterms:W3CDTF">2025-08-26T10:07:00Z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