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0E4E26">
        <w:trPr>
          <w:trHeight w:val="929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E84E60">
              <w:rPr>
                <w:rFonts w:ascii="Tahoma" w:hAnsi="Tahoma" w:cs="Tahoma"/>
                <w:b/>
                <w:sz w:val="20"/>
              </w:rPr>
              <w:t>5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E84E60"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="00E84E60" w:rsidRPr="002046DB">
              <w:rPr>
                <w:rFonts w:ascii="Tahoma" w:hAnsi="Tahoma" w:cs="Tahoma"/>
                <w:sz w:val="20"/>
              </w:rPr>
              <w:t xml:space="preserve">, </w:t>
            </w:r>
            <w:r w:rsidR="00E84E60">
              <w:rPr>
                <w:rFonts w:ascii="Tahoma" w:hAnsi="Tahoma" w:cs="Tahoma"/>
                <w:sz w:val="20"/>
              </w:rPr>
              <w:t xml:space="preserve">в количестве 800 </w:t>
            </w:r>
            <w:proofErr w:type="spellStart"/>
            <w:r w:rsidR="00E84E60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E84E6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E84E60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E84E60">
              <w:rPr>
                <w:rFonts w:ascii="Tahoma" w:hAnsi="Tahoma" w:cs="Tahoma"/>
                <w:sz w:val="20"/>
              </w:rPr>
              <w:t xml:space="preserve"> -5%/+2</w:t>
            </w:r>
            <w:r w:rsidR="00E84E60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84E60" w:rsidRPr="00BB7DB8" w:rsidRDefault="00E84E60" w:rsidP="00E84E6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производственной</w:t>
            </w:r>
          </w:p>
          <w:p w:rsidR="00E84E60" w:rsidRPr="00BB7DB8" w:rsidRDefault="00E84E60" w:rsidP="00E84E60">
            <w:pPr>
              <w:spacing w:after="0" w:line="240" w:lineRule="auto"/>
              <w:ind w:left="-391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деятельности.  Включает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уголок</w:t>
            </w:r>
            <w:proofErr w:type="gramEnd"/>
            <w:r w:rsidRPr="00BB7DB8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</w:p>
          <w:p w:rsidR="00E84E60" w:rsidRPr="00BB7DB8" w:rsidRDefault="00E84E60" w:rsidP="00E84E6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</w:p>
          <w:p w:rsidR="00E84E60" w:rsidRPr="00BB7DB8" w:rsidRDefault="00E84E60" w:rsidP="00E84E60">
            <w:pPr>
              <w:spacing w:after="0" w:line="240" w:lineRule="auto"/>
              <w:ind w:left="3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конструкции с длиной более 5м. Толщина от 4мм. Часть лома образована от выведе</w:t>
            </w:r>
            <w:r>
              <w:rPr>
                <w:rFonts w:ascii="Tahoma" w:hAnsi="Tahoma" w:cs="Tahoma"/>
                <w:sz w:val="20"/>
                <w:szCs w:val="20"/>
              </w:rPr>
              <w:t>нных из эксплуатации газоходов, не соответствует ГОСТу 2787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«Металлы черные вторичные», т.к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гуммирована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внутренней стороны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(прок</w:t>
            </w:r>
            <w:r>
              <w:rPr>
                <w:rFonts w:ascii="Tahoma" w:hAnsi="Tahoma" w:cs="Tahoma"/>
                <w:sz w:val="20"/>
                <w:szCs w:val="20"/>
              </w:rPr>
              <w:t>леена материалом – полиизобутилен)</w:t>
            </w:r>
            <w:r w:rsidRPr="00BB7DB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553DA" w:rsidRPr="00D410A1" w:rsidRDefault="00E84E60" w:rsidP="00E84E60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состояния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с </w:t>
            </w:r>
            <w:r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545C14">
              <w:rPr>
                <w:rFonts w:ascii="Tahoma" w:hAnsi="Tahoma" w:cs="Tahoma"/>
                <w:b/>
                <w:sz w:val="20"/>
              </w:rPr>
              <w:t>6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E84E60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2046DB">
              <w:rPr>
                <w:rFonts w:ascii="Tahoma" w:hAnsi="Tahoma" w:cs="Tahoma"/>
                <w:sz w:val="20"/>
              </w:rPr>
              <w:t>г. Мончегорск, территория склада №7</w:t>
            </w:r>
            <w:r>
              <w:rPr>
                <w:rFonts w:ascii="Tahoma" w:hAnsi="Tahoma" w:cs="Tahoma"/>
                <w:sz w:val="20"/>
              </w:rPr>
              <w:t>, ЦМТО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0E4E26">
        <w:trPr>
          <w:trHeight w:val="171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5F47D2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84E6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D2" w:rsidRDefault="005F47D2">
      <w:pPr>
        <w:spacing w:after="0" w:line="240" w:lineRule="auto"/>
      </w:pPr>
      <w:r>
        <w:separator/>
      </w:r>
    </w:p>
  </w:endnote>
  <w:endnote w:type="continuationSeparator" w:id="0">
    <w:p w:rsidR="005F47D2" w:rsidRDefault="005F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F47D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F47D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D2" w:rsidRDefault="005F47D2">
      <w:pPr>
        <w:spacing w:after="0" w:line="240" w:lineRule="auto"/>
      </w:pPr>
      <w:r>
        <w:separator/>
      </w:r>
    </w:p>
  </w:footnote>
  <w:footnote w:type="continuationSeparator" w:id="0">
    <w:p w:rsidR="005F47D2" w:rsidRDefault="005F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4E26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1449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45C14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47D2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84E60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2E9549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3C011-8D9B-45D1-8848-3D046473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100</cp:revision>
  <cp:lastPrinted>2019-10-07T11:39:00Z</cp:lastPrinted>
  <dcterms:created xsi:type="dcterms:W3CDTF">2021-11-25T08:41:00Z</dcterms:created>
  <dcterms:modified xsi:type="dcterms:W3CDTF">2025-06-19T08:37:00Z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