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516D33" w:rsidRPr="00516D33" w:rsidRDefault="0046760A" w:rsidP="00516D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760A">
              <w:rPr>
                <w:rFonts w:ascii="Tahoma" w:hAnsi="Tahoma" w:cs="Tahoma"/>
                <w:b/>
              </w:rPr>
              <w:t>Лот </w:t>
            </w:r>
            <w:r w:rsidR="00C96B70">
              <w:rPr>
                <w:rFonts w:ascii="Tahoma" w:hAnsi="Tahoma" w:cs="Tahoma"/>
                <w:b/>
              </w:rPr>
              <w:t>№776</w:t>
            </w:r>
            <w:r w:rsidR="00516D33">
              <w:rPr>
                <w:rFonts w:ascii="Tahoma" w:hAnsi="Tahoma" w:cs="Tahoma"/>
                <w:b/>
                <w:i/>
              </w:rPr>
              <w:t>/7</w:t>
            </w:r>
            <w:r w:rsidR="00A97EDF">
              <w:rPr>
                <w:rFonts w:ascii="Tahoma" w:hAnsi="Tahoma" w:cs="Tahoma"/>
                <w:b/>
              </w:rPr>
              <w:t>ус</w:t>
            </w:r>
            <w:r w:rsidRPr="0046760A">
              <w:rPr>
                <w:rFonts w:ascii="Tahoma" w:hAnsi="Tahoma" w:cs="Tahoma"/>
              </w:rPr>
              <w:br/>
            </w:r>
            <w:r w:rsidR="00516D33" w:rsidRPr="00516D33">
              <w:rPr>
                <w:rFonts w:ascii="Tahoma" w:hAnsi="Tahoma" w:cs="Tahoma"/>
                <w:sz w:val="20"/>
                <w:szCs w:val="20"/>
              </w:rPr>
              <w:t xml:space="preserve">Лом стальной железнодорожный негабаритный (для переработки) </w:t>
            </w:r>
          </w:p>
          <w:p w:rsidR="0046760A" w:rsidRPr="00516D33" w:rsidRDefault="00516D33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516D33">
              <w:rPr>
                <w:rFonts w:ascii="Tahoma" w:hAnsi="Tahoma" w:cs="Tahoma"/>
                <w:i w:val="0"/>
                <w:lang w:val="ru-RU"/>
              </w:rPr>
              <w:t>5А-1-С, в количестве 400 тонн (</w:t>
            </w:r>
            <w:proofErr w:type="spellStart"/>
            <w:r w:rsidRPr="00516D33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Pr="00516D33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516D33" w:rsidRPr="005D21D4" w:rsidRDefault="00516D33" w:rsidP="00516D3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ремонтов.</w:t>
            </w:r>
          </w:p>
          <w:p w:rsidR="00516D33" w:rsidRPr="005D21D4" w:rsidRDefault="00516D33" w:rsidP="00516D3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Металлолом состоит из б/у рельсов, различной длины, максимальная</w:t>
            </w:r>
          </w:p>
          <w:p w:rsidR="00516D33" w:rsidRPr="005D21D4" w:rsidRDefault="00516D33" w:rsidP="00516D3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12м.</w:t>
            </w:r>
            <w:r w:rsidRPr="005D21D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 учетом</w:t>
            </w:r>
          </w:p>
          <w:p w:rsidR="00B553DA" w:rsidRPr="00945B6B" w:rsidRDefault="00516D33" w:rsidP="00516D33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C96B70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 xml:space="preserve">. Требования к сертификации Продукции, 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lastRenderedPageBreak/>
              <w:t>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516D33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516D3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</w:t>
      </w:r>
      <w:bookmarkStart w:id="2" w:name="_GoBack"/>
      <w:bookmarkEnd w:id="2"/>
      <w:r w:rsidR="00516D3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/7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516D33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516D33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43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 fillcolor="white">
      <v:fill color="white"/>
    </o:shapedefaults>
    <o:shapelayout v:ext="edit">
      <o:idmap v:ext="edit" data="1"/>
    </o:shapelayout>
  </w:shapeDefaults>
  <w:decimalSymbol w:val=","/>
  <w:listSeparator w:val=";"/>
  <w14:docId w14:val="7C6A167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3FC03-1C84-4BD4-BA42-6D3D5137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24</cp:revision>
  <cp:lastPrinted>2019-10-07T11:39:00Z</cp:lastPrinted>
  <dcterms:created xsi:type="dcterms:W3CDTF">2021-11-25T08:41:00Z</dcterms:created>
  <dcterms:modified xsi:type="dcterms:W3CDTF">2022-11-27T17:47:00Z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