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</w:t>
      </w:r>
      <w:r w:rsidR="008651ED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8651ED">
        <w:rPr>
          <w:rFonts w:ascii="Tahoma" w:hAnsi="Tahoma" w:cs="Tahoma"/>
          <w:b/>
        </w:rPr>
        <w:t>3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9B4F6E" w:rsidRDefault="009B4F6E" w:rsidP="009B4F6E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Начальнику ОТП УОЗП ДМТС</w:t>
      </w:r>
    </w:p>
    <w:p w:rsidR="009B4F6E" w:rsidRDefault="009B4F6E" w:rsidP="009B4F6E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АО «Кольская ГМК»</w:t>
      </w:r>
    </w:p>
    <w:p w:rsidR="002E416E" w:rsidRPr="00720E6D" w:rsidRDefault="009B4F6E" w:rsidP="009B4F6E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Нечаеву А.В.</w:t>
      </w:r>
      <w:bookmarkStart w:id="0" w:name="_GoBack"/>
      <w:bookmarkEnd w:id="0"/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</w:t>
      </w:r>
      <w:r w:rsidR="008651ED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8651ED">
        <w:rPr>
          <w:rFonts w:ascii="Tahoma" w:hAnsi="Tahoma" w:cs="Tahoma"/>
          <w:b/>
        </w:rPr>
        <w:t>3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8651ED" w:rsidRDefault="008651ED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651ED">
              <w:rPr>
                <w:rFonts w:ascii="Tahoma" w:hAnsi="Tahoma" w:cs="Tahoma"/>
                <w:iCs/>
                <w:sz w:val="20"/>
                <w:szCs w:val="20"/>
                <w:lang w:eastAsia="ru-RU"/>
              </w:rPr>
              <w:t>Лом и отходы стальные 5А/11-15</w:t>
            </w:r>
            <w:r w:rsidRPr="008651ED">
              <w:rPr>
                <w:rFonts w:ascii="Tahoma" w:hAnsi="Tahoma" w:cs="Tahoma"/>
                <w:iCs/>
                <w:sz w:val="20"/>
                <w:lang w:eastAsia="ru-RU"/>
              </w:rPr>
              <w:t>, в количестве 150 т (</w:t>
            </w:r>
            <w:proofErr w:type="spellStart"/>
            <w:r w:rsidRPr="008651ED">
              <w:rPr>
                <w:rFonts w:ascii="Tahoma" w:hAnsi="Tahoma" w:cs="Tahoma"/>
                <w:iCs/>
                <w:sz w:val="20"/>
                <w:lang w:eastAsia="ru-RU"/>
              </w:rPr>
              <w:t>толеранс</w:t>
            </w:r>
            <w:proofErr w:type="spellEnd"/>
            <w:r w:rsidRPr="008651ED">
              <w:rPr>
                <w:rFonts w:ascii="Tahoma" w:hAnsi="Tahoma" w:cs="Tahoma"/>
                <w:iCs/>
                <w:sz w:val="20"/>
                <w:lang w:eastAsia="ru-RU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8651ED" w:rsidRDefault="008651ED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Описание лома</w:t>
            </w:r>
          </w:p>
          <w:p w:rsidR="008651ED" w:rsidRPr="002813E2" w:rsidRDefault="008651ED" w:rsidP="008651ED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 образован в результате ремонтов оборудования и в процессе производственно-хозяйственной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деятельности. Металлолом состоит из б/у труб различного диаметра,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б/уголков и швеллеров, тары, демонтированных частей оборудования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др. Имеются включения, состоящие из примеси пыли. Толщина от 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мм. В местонахождении указанного лома может присутствовать металлолом других марок, который необходимо исключить из погрузки. Имеются включения, состоящие из примеси пыли. Необходимо довести до транспортабельного состояния и засора 1% (с учетом резки). При подаче автомашин под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погрузку учитывать предельный размер ВИС «РС» по длине – 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более 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64A2">
              <w:rPr>
                <w:rFonts w:ascii="Tahoma" w:hAnsi="Tahoma" w:cs="Tahoma"/>
                <w:sz w:val="20"/>
                <w:szCs w:val="20"/>
              </w:rPr>
              <w:t>п. Никель, территория плавильного цеха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4. Форма, условия и сроки оплаты.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8651ED" w:rsidRPr="00A46B9B" w:rsidRDefault="008651ED" w:rsidP="008651E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030CA6">
        <w:trPr>
          <w:trHeight w:val="2601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B9B">
              <w:rPr>
                <w:rFonts w:ascii="Tahoma" w:hAnsi="Tahoma" w:cs="Tahoma"/>
                <w:sz w:val="20"/>
                <w:szCs w:val="20"/>
              </w:rPr>
              <w:t>5 к Приглашению).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8651ED" w:rsidRPr="00A46B9B" w:rsidRDefault="008651ED" w:rsidP="008651E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в редакции АО «Кольская ГМК», размещенной на сайте </w:t>
            </w: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8651ED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12. Срок действия КП/ТКП.</w:t>
            </w:r>
          </w:p>
          <w:p w:rsidR="008651ED" w:rsidRPr="00A46B9B" w:rsidRDefault="008651ED" w:rsidP="008651E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8651ED" w:rsidRPr="00A46B9B" w:rsidRDefault="008651ED" w:rsidP="008651E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03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651ED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B4F6E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C445C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 fillcolor="white">
      <v:fill color="white"/>
    </o:shapedefaults>
    <o:shapelayout v:ext="edit">
      <o:idmap v:ext="edit" data="1"/>
    </o:shapelayout>
  </w:shapeDefaults>
  <w:decimalSymbol w:val=","/>
  <w:listSeparator w:val=";"/>
  <w14:docId w14:val="6D4DF71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AAC90-090A-439A-ADD7-06FD1AC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90</cp:revision>
  <cp:lastPrinted>2019-09-11T08:03:00Z</cp:lastPrinted>
  <dcterms:created xsi:type="dcterms:W3CDTF">2019-09-11T08:40:00Z</dcterms:created>
  <dcterms:modified xsi:type="dcterms:W3CDTF">2024-04-17T13:30:00Z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