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2DE" w:rsidRDefault="002865E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436.5pt;height:685.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31101_144536"/>
            <w10:wrap type="none"/>
            <w10:anchorlock/>
          </v:shape>
        </w:pict>
      </w:r>
      <w:r w:rsidR="007815C8">
        <w:rPr>
          <w:noProof/>
        </w:rPr>
      </w:r>
      <w:r w:rsidR="007815C8">
        <w:pict>
          <v:shape id="_x0000_s1030" type="#_x0000_t75" style="width:438.75pt;height:679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31101_144521"/>
            <w10:wrap type="none"/>
            <w10:anchorlock/>
          </v:shape>
        </w:pict>
      </w:r>
    </w:p>
    <w:p w:rsidR="00CA72DE" w:rsidRDefault="00CA72DE" w:rsidP="00CA72DE"/>
    <w:p w:rsidR="00CA72DE" w:rsidRDefault="00CA72DE" w:rsidP="00CA72DE"/>
    <w:p w:rsidR="003907F5" w:rsidRDefault="003907F5" w:rsidP="00CA72DE">
      <w:pPr>
        <w:rPr>
          <w:rFonts w:ascii="Tahoma" w:hAnsi="Tahoma" w:cs="Tahoma"/>
          <w:b/>
          <w:sz w:val="24"/>
          <w:szCs w:val="24"/>
        </w:rPr>
      </w:pPr>
    </w:p>
    <w:p w:rsidR="003907F5" w:rsidRDefault="003907F5" w:rsidP="00CA72DE">
      <w:pPr>
        <w:rPr>
          <w:rFonts w:ascii="Tahoma" w:hAnsi="Tahoma" w:cs="Tahoma"/>
          <w:b/>
          <w:sz w:val="24"/>
          <w:szCs w:val="24"/>
        </w:rPr>
      </w:pPr>
    </w:p>
    <w:p w:rsidR="003907F5" w:rsidRDefault="003907F5" w:rsidP="00CA72DE">
      <w:pPr>
        <w:rPr>
          <w:rFonts w:ascii="Tahoma" w:hAnsi="Tahoma" w:cs="Tahoma"/>
          <w:b/>
          <w:sz w:val="24"/>
          <w:szCs w:val="24"/>
        </w:rPr>
      </w:pPr>
    </w:p>
    <w:p w:rsidR="003907F5" w:rsidRDefault="003907F5" w:rsidP="00CA72DE">
      <w:pPr>
        <w:rPr>
          <w:rFonts w:ascii="Tahoma" w:hAnsi="Tahoma" w:cs="Tahoma"/>
          <w:b/>
          <w:sz w:val="24"/>
          <w:szCs w:val="24"/>
        </w:rPr>
      </w:pPr>
    </w:p>
    <w:p w:rsidR="003907F5" w:rsidRDefault="004D129A" w:rsidP="00CA72DE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ru-RU"/>
        </w:rPr>
        <w:drawing>
          <wp:inline distT="0" distB="0" distL="0" distR="0" wp14:anchorId="7381A4CA" wp14:editId="4F9BE1AD">
            <wp:extent cx="7700693" cy="5568859"/>
            <wp:effectExtent l="0" t="635" r="0" b="0"/>
            <wp:docPr id="1" name="Рисунок 1" descr="C:\Users\TemrukVA\AppData\Local\Microsoft\Windows\INetCache\Content.Word\20231101_14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mrukVA\AppData\Local\Microsoft\Windows\INetCache\Content.Word\20231101_144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0000" cy="55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7F5" w:rsidRDefault="003907F5" w:rsidP="00CA72DE">
      <w:pPr>
        <w:rPr>
          <w:rFonts w:ascii="Tahoma" w:hAnsi="Tahoma" w:cs="Tahoma"/>
          <w:b/>
          <w:sz w:val="24"/>
          <w:szCs w:val="24"/>
        </w:rPr>
      </w:pPr>
    </w:p>
    <w:p w:rsidR="004D129A" w:rsidRDefault="004D129A" w:rsidP="00CA72DE">
      <w:pPr>
        <w:rPr>
          <w:rFonts w:ascii="Tahoma" w:hAnsi="Tahoma" w:cs="Tahoma"/>
          <w:b/>
          <w:sz w:val="24"/>
          <w:szCs w:val="24"/>
        </w:rPr>
      </w:pPr>
    </w:p>
    <w:p w:rsidR="004D129A" w:rsidRDefault="004D129A" w:rsidP="00CA72DE">
      <w:pPr>
        <w:rPr>
          <w:rFonts w:ascii="Tahoma" w:hAnsi="Tahoma" w:cs="Tahoma"/>
          <w:b/>
          <w:sz w:val="24"/>
          <w:szCs w:val="24"/>
        </w:rPr>
      </w:pPr>
    </w:p>
    <w:p w:rsidR="004D129A" w:rsidRDefault="004D129A" w:rsidP="00CA72DE">
      <w:pPr>
        <w:rPr>
          <w:rFonts w:ascii="Tahoma" w:hAnsi="Tahoma" w:cs="Tahoma"/>
          <w:b/>
          <w:sz w:val="24"/>
          <w:szCs w:val="24"/>
        </w:rPr>
      </w:pPr>
    </w:p>
    <w:p w:rsidR="004D129A" w:rsidRDefault="004D129A" w:rsidP="00CA72DE">
      <w:pPr>
        <w:rPr>
          <w:rFonts w:ascii="Tahoma" w:hAnsi="Tahoma" w:cs="Tahoma"/>
          <w:b/>
          <w:sz w:val="24"/>
          <w:szCs w:val="24"/>
        </w:rPr>
      </w:pPr>
    </w:p>
    <w:p w:rsidR="0081511C" w:rsidRDefault="00761799" w:rsidP="00CA72DE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Гос.№ </w:t>
      </w:r>
      <w:r w:rsidR="002D3177">
        <w:rPr>
          <w:rFonts w:ascii="Tahoma" w:hAnsi="Tahoma" w:cs="Tahoma"/>
          <w:b/>
          <w:sz w:val="24"/>
          <w:szCs w:val="24"/>
        </w:rPr>
        <w:t>Е901МС</w:t>
      </w:r>
      <w:r w:rsidR="00F47591">
        <w:rPr>
          <w:rFonts w:ascii="Tahoma" w:hAnsi="Tahoma" w:cs="Tahoma"/>
          <w:b/>
          <w:sz w:val="24"/>
          <w:szCs w:val="24"/>
        </w:rPr>
        <w:t>51</w:t>
      </w:r>
    </w:p>
    <w:p w:rsidR="003907F5" w:rsidRDefault="00CA72DE" w:rsidP="003907F5">
      <w:pPr>
        <w:ind w:right="-71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Наименование </w:t>
      </w:r>
      <w:proofErr w:type="gramStart"/>
      <w:r w:rsidR="00B27B8D">
        <w:rPr>
          <w:rFonts w:ascii="Tahoma" w:hAnsi="Tahoma" w:cs="Tahoma"/>
          <w:sz w:val="24"/>
          <w:szCs w:val="24"/>
        </w:rPr>
        <w:t xml:space="preserve">оборудования:  </w:t>
      </w:r>
      <w:r>
        <w:rPr>
          <w:rFonts w:ascii="Tahoma" w:hAnsi="Tahoma" w:cs="Tahoma"/>
          <w:sz w:val="24"/>
          <w:szCs w:val="24"/>
        </w:rPr>
        <w:t xml:space="preserve"> </w:t>
      </w:r>
      <w:proofErr w:type="gramEnd"/>
      <w:r>
        <w:rPr>
          <w:rFonts w:ascii="Tahoma" w:hAnsi="Tahoma" w:cs="Tahoma"/>
          <w:sz w:val="24"/>
          <w:szCs w:val="24"/>
        </w:rPr>
        <w:t xml:space="preserve">                      </w:t>
      </w:r>
      <w:r w:rsidR="00B27B8D">
        <w:rPr>
          <w:rFonts w:ascii="Tahoma" w:hAnsi="Tahoma" w:cs="Tahoma"/>
          <w:sz w:val="24"/>
          <w:szCs w:val="24"/>
        </w:rPr>
        <w:t xml:space="preserve">   </w:t>
      </w:r>
      <w:r>
        <w:rPr>
          <w:rFonts w:ascii="Tahoma" w:hAnsi="Tahoma" w:cs="Tahoma"/>
          <w:sz w:val="24"/>
          <w:szCs w:val="24"/>
        </w:rPr>
        <w:t xml:space="preserve"> </w:t>
      </w:r>
      <w:r w:rsidR="00F47591">
        <w:rPr>
          <w:rFonts w:ascii="Tahoma" w:hAnsi="Tahoma" w:cs="Tahoma"/>
          <w:sz w:val="24"/>
          <w:szCs w:val="24"/>
        </w:rPr>
        <w:t>Самосвал</w:t>
      </w:r>
    </w:p>
    <w:p w:rsidR="00CA72DE" w:rsidRPr="00705690" w:rsidRDefault="00CA72DE" w:rsidP="003907F5">
      <w:pPr>
        <w:ind w:right="-71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Модель/</w:t>
      </w:r>
      <w:proofErr w:type="gramStart"/>
      <w:r>
        <w:rPr>
          <w:rFonts w:ascii="Tahoma" w:hAnsi="Tahoma" w:cs="Tahoma"/>
          <w:sz w:val="24"/>
          <w:szCs w:val="24"/>
        </w:rPr>
        <w:t xml:space="preserve">марка:   </w:t>
      </w:r>
      <w:proofErr w:type="gramEnd"/>
      <w:r>
        <w:rPr>
          <w:rFonts w:ascii="Tahoma" w:hAnsi="Tahoma" w:cs="Tahoma"/>
          <w:sz w:val="24"/>
          <w:szCs w:val="24"/>
        </w:rPr>
        <w:t xml:space="preserve">                                                </w:t>
      </w:r>
      <w:r w:rsidR="00F47591">
        <w:rPr>
          <w:rFonts w:ascii="Tahoma" w:hAnsi="Tahoma" w:cs="Tahoma"/>
          <w:sz w:val="24"/>
          <w:szCs w:val="24"/>
          <w:lang w:val="en-US"/>
        </w:rPr>
        <w:t>Scania</w:t>
      </w:r>
      <w:r w:rsidR="00F47591" w:rsidRPr="00705690">
        <w:rPr>
          <w:rFonts w:ascii="Tahoma" w:hAnsi="Tahoma" w:cs="Tahoma"/>
          <w:sz w:val="24"/>
          <w:szCs w:val="24"/>
        </w:rPr>
        <w:t xml:space="preserve"> </w:t>
      </w:r>
      <w:r w:rsidR="00705690">
        <w:rPr>
          <w:rFonts w:ascii="Tahoma" w:hAnsi="Tahoma" w:cs="Tahoma"/>
          <w:sz w:val="24"/>
          <w:szCs w:val="24"/>
          <w:lang w:val="en-US"/>
        </w:rPr>
        <w:t>P</w:t>
      </w:r>
      <w:r w:rsidR="00705690" w:rsidRPr="00705690">
        <w:rPr>
          <w:rFonts w:ascii="Tahoma" w:hAnsi="Tahoma" w:cs="Tahoma"/>
          <w:sz w:val="24"/>
          <w:szCs w:val="24"/>
        </w:rPr>
        <w:t>380</w:t>
      </w:r>
    </w:p>
    <w:p w:rsidR="00CA72DE" w:rsidRDefault="00CA72DE" w:rsidP="00CA72D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Инвентарный </w:t>
      </w:r>
      <w:proofErr w:type="gramStart"/>
      <w:r>
        <w:rPr>
          <w:rFonts w:ascii="Tahoma" w:hAnsi="Tahoma" w:cs="Tahoma"/>
          <w:sz w:val="24"/>
          <w:szCs w:val="24"/>
        </w:rPr>
        <w:t xml:space="preserve">номер:   </w:t>
      </w:r>
      <w:proofErr w:type="gramEnd"/>
      <w:r>
        <w:rPr>
          <w:rFonts w:ascii="Tahoma" w:hAnsi="Tahoma" w:cs="Tahoma"/>
          <w:sz w:val="24"/>
          <w:szCs w:val="24"/>
        </w:rPr>
        <w:t xml:space="preserve">   </w:t>
      </w:r>
      <w:bookmarkStart w:id="0" w:name="_GoBack"/>
      <w:bookmarkEnd w:id="0"/>
      <w:r>
        <w:rPr>
          <w:rFonts w:ascii="Tahoma" w:hAnsi="Tahoma" w:cs="Tahoma"/>
          <w:sz w:val="24"/>
          <w:szCs w:val="24"/>
        </w:rPr>
        <w:t xml:space="preserve">                                    </w:t>
      </w:r>
      <w:r w:rsidR="004D129A">
        <w:rPr>
          <w:rFonts w:ascii="Tahoma" w:hAnsi="Tahoma" w:cs="Tahoma"/>
          <w:sz w:val="24"/>
          <w:szCs w:val="24"/>
        </w:rPr>
        <w:t>411296п</w:t>
      </w:r>
    </w:p>
    <w:p w:rsidR="00CA72DE" w:rsidRPr="00CA72DE" w:rsidRDefault="00CA72DE" w:rsidP="00CA72DE">
      <w:pPr>
        <w:rPr>
          <w:rFonts w:ascii="Tahoma" w:hAnsi="Tahoma" w:cs="Tahoma"/>
          <w:sz w:val="24"/>
          <w:szCs w:val="24"/>
        </w:rPr>
      </w:pPr>
    </w:p>
    <w:sectPr w:rsidR="00CA72DE" w:rsidRPr="00CA72DE" w:rsidSect="00CA72DE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740"/>
    <w:rsid w:val="001B60FE"/>
    <w:rsid w:val="002865ED"/>
    <w:rsid w:val="002D3177"/>
    <w:rsid w:val="003907F5"/>
    <w:rsid w:val="00467740"/>
    <w:rsid w:val="004D129A"/>
    <w:rsid w:val="004F211F"/>
    <w:rsid w:val="00705690"/>
    <w:rsid w:val="00761799"/>
    <w:rsid w:val="007815C8"/>
    <w:rsid w:val="0081511C"/>
    <w:rsid w:val="00961DE6"/>
    <w:rsid w:val="00B27B8D"/>
    <w:rsid w:val="00CA72DE"/>
    <w:rsid w:val="00EC7452"/>
    <w:rsid w:val="00F4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1E722C"/>
  <w15:chartTrackingRefBased/>
  <w15:docId w15:val="{6749FC70-0541-4112-B4F8-56D75FB3A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5E65E-C3A8-44A6-93D9-E7AA3E581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"Кольская ГМК"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Жданов Роман Валерьевич</dc:creator>
  <cp:keywords/>
  <dc:description/>
  <cp:lastModifiedBy>Темрук Владимир Анастасьевич</cp:lastModifiedBy>
  <cp:revision>14</cp:revision>
  <dcterms:created xsi:type="dcterms:W3CDTF">2023-11-02T07:08:00Z</dcterms:created>
  <dcterms:modified xsi:type="dcterms:W3CDTF">2023-11-03T08:05:00Z</dcterms:modified>
</cp:coreProperties>
</file>